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CE" w:rsidRDefault="001538CE" w:rsidP="001538CE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1538CE" w:rsidRDefault="001538CE" w:rsidP="001538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1538CE" w:rsidRDefault="001538CE" w:rsidP="001538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1538CE" w:rsidRDefault="001538CE" w:rsidP="001538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8CE" w:rsidRDefault="001538CE" w:rsidP="001538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538CE" w:rsidRDefault="001538CE" w:rsidP="001538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8CE" w:rsidRDefault="001538CE" w:rsidP="001538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Маршанское</w:t>
      </w:r>
    </w:p>
    <w:p w:rsidR="001538CE" w:rsidRDefault="001538CE" w:rsidP="001538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14.05.2024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32</w:t>
      </w:r>
    </w:p>
    <w:p w:rsidR="001538CE" w:rsidRDefault="001538CE" w:rsidP="0015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Маршанского сельсовета Каргатского района Новосибирской области от 05.09.2023 </w:t>
      </w:r>
    </w:p>
    <w:p w:rsidR="001538CE" w:rsidRDefault="001538CE" w:rsidP="001538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77 «</w:t>
      </w:r>
      <w:r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 Маршанского сельсовета Каргатского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1538CE" w:rsidRDefault="001538CE" w:rsidP="001538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Маршанского сельсовета Каргатского района Новосибирской области</w:t>
      </w:r>
    </w:p>
    <w:p w:rsidR="001538CE" w:rsidRDefault="001538CE" w:rsidP="001538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538CE" w:rsidRDefault="001538CE" w:rsidP="001538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Маршанского сельсовета Каргатского района Новосибирской области от </w:t>
      </w:r>
      <w:r w:rsidR="00D5471B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.09.20</w:t>
      </w:r>
      <w:r w:rsidR="00D5471B">
        <w:rPr>
          <w:rFonts w:ascii="Times New Roman" w:hAnsi="Times New Roman"/>
          <w:sz w:val="28"/>
          <w:szCs w:val="28"/>
        </w:rPr>
        <w:t>23 № 77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D5471B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дминистративного регламента предоставления муниципальной услуги </w:t>
      </w:r>
      <w:r w:rsidR="00D5471B" w:rsidRPr="00D5471B">
        <w:rPr>
          <w:rFonts w:ascii="Times New Roman" w:hAnsi="Times New Roman"/>
          <w:bCs/>
          <w:sz w:val="28"/>
          <w:szCs w:val="28"/>
        </w:rPr>
        <w:t>«Предоставление информации об объектах учета, содержащейся в реестре муниципального имущества Маршанского сельсовета Каргатского района Новосибирской области</w:t>
      </w:r>
      <w:r w:rsidR="00D5471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538CE" w:rsidRDefault="001538CE" w:rsidP="001538C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5471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дминистративном регламенте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D5471B" w:rsidRPr="00D5471B">
        <w:rPr>
          <w:rFonts w:ascii="Times New Roman" w:hAnsi="Times New Roman"/>
          <w:bCs/>
          <w:sz w:val="28"/>
          <w:szCs w:val="28"/>
        </w:rPr>
        <w:t>«Предоставление информации об объектах учета, содержащейся в реестре муниципального имущества Маршанского сельсовета Каргатского района Новосибирской области</w:t>
      </w:r>
      <w:r w:rsidR="00D5471B" w:rsidRPr="00D5471B">
        <w:rPr>
          <w:rFonts w:ascii="Times New Roman" w:hAnsi="Times New Roman"/>
          <w:sz w:val="28"/>
          <w:szCs w:val="28"/>
        </w:rPr>
        <w:t>»</w:t>
      </w:r>
      <w:r w:rsidRPr="00D5471B">
        <w:rPr>
          <w:rFonts w:ascii="Times New Roman" w:hAnsi="Times New Roman"/>
          <w:sz w:val="28"/>
          <w:szCs w:val="28"/>
        </w:rPr>
        <w:t>:</w:t>
      </w:r>
    </w:p>
    <w:p w:rsidR="001538CE" w:rsidRDefault="001538CE" w:rsidP="001538CE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Дополнить пунктом </w:t>
      </w:r>
      <w:r w:rsidR="007176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53.1.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1538CE" w:rsidRDefault="001538CE" w:rsidP="001538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7176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7176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Исправление допущенных опечаток и ошибок в выданных в результате предоставления муниципальной услуги документах</w:t>
      </w:r>
    </w:p>
    <w:p w:rsidR="001538CE" w:rsidRDefault="001538CE" w:rsidP="001538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ошибок, поданное в письменной форме.</w:t>
      </w:r>
    </w:p>
    <w:p w:rsidR="001538CE" w:rsidRDefault="001538CE" w:rsidP="001538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Обращение заявителя об исправлении допущенных опечаток и ошибок регистрируется в день его поступления и передается специалисту по рассмотрению заявления.</w:t>
      </w:r>
    </w:p>
    <w:p w:rsidR="001538CE" w:rsidRDefault="001538CE" w:rsidP="001538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Специалист по рассмотрению заявления в течение семи дней со дня регистрации обращения заявителя об исправлении допущенных опечаток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(внесение в них изменений) либо направляет заявителю подписанное Главой администрации уведомление об отсутствии опечаток и ошибок в выданных в результате предоставления муниципальной услуги документах.</w:t>
      </w:r>
    </w:p>
    <w:p w:rsidR="001538CE" w:rsidRDefault="001538CE" w:rsidP="001538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</w:t>
      </w:r>
    </w:p>
    <w:p w:rsidR="001538CE" w:rsidRDefault="001538CE" w:rsidP="001538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 административной процедуры по исправлению допущенных опечаток и ошибок в выданных в результате предоставления муниципальной услуги документах - восемь дней»;</w:t>
      </w:r>
    </w:p>
    <w:p w:rsidR="001538CE" w:rsidRDefault="001538CE" w:rsidP="001538CE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Дополнить пунктом </w:t>
      </w:r>
      <w:r w:rsidR="007176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7176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следующего содержания</w:t>
      </w:r>
    </w:p>
    <w:p w:rsidR="001538CE" w:rsidRDefault="001538CE" w:rsidP="001538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7176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7176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дубликата:</w:t>
      </w:r>
    </w:p>
    <w:p w:rsidR="001538CE" w:rsidRDefault="001538CE" w:rsidP="001538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Основанием для начала административной процедуры по выдаче дубликата документа, выданного по результатам предоставления муниципальной услуги, является обращение заявителя о выдаче дубликата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документа, выданного по результатам предоставления муниципальной услуги,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поданное в письменной форме.</w:t>
      </w:r>
    </w:p>
    <w:p w:rsidR="001538CE" w:rsidRDefault="001538CE" w:rsidP="001538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Обращение заявителя о выдаче дубликата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документа, выданного по результатам предоставления муниципальной услуги,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регистрируется в день его поступления и передается специалисту по рассмотрению заявления.</w:t>
      </w:r>
    </w:p>
    <w:p w:rsidR="001538CE" w:rsidRDefault="001538CE" w:rsidP="001538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Специалист по рассмотрению заявления в течение четырех дней со дня регистрации обращения заявителя о выдаче дубликата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документа, выданного по результатам предоставления муниципальной услуги,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проверяет наличие либо отсутствие оснований для отказа в выдаче дубликата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документа, выданного по результатам предоставления муниципальной услуги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установленных настоящим пунктом, и в случае отсутствия указанных оснований подготавливает дубликат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документа, выданного по результатам предоставления муниципальной услуги.</w:t>
      </w:r>
    </w:p>
    <w:p w:rsidR="001538CE" w:rsidRDefault="001538CE" w:rsidP="001538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административной процедуры по выдаче дубликата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документа, выданного по результатам предоставления муниципальной услуги, </w:t>
      </w:r>
      <w:r>
        <w:rPr>
          <w:rFonts w:ascii="Times New Roman" w:hAnsi="Times New Roman"/>
          <w:color w:val="000000"/>
          <w:sz w:val="28"/>
          <w:szCs w:val="28"/>
        </w:rPr>
        <w:t>является выдача дубликата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документа, выданного по результатам предоставления муниципальной услуги,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решения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отказе в выдаче дубликата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документа, выданного по результатам предоставления муниципальной услуги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538CE" w:rsidRDefault="001538CE" w:rsidP="001538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P247"/>
      <w:bookmarkEnd w:id="0"/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Исчерпывающий перечень оснований для отказа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выдаче дубликата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документа, выданного по результатам предоставления муниципальной услуги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1538CE" w:rsidRDefault="001538CE" w:rsidP="001538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заявителем в рамках муниципальной услуги ранее не было подано заявление, указанное в пункт</w:t>
      </w:r>
      <w:r w:rsidR="00D31E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31E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14.1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1538CE" w:rsidRDefault="001538CE" w:rsidP="001538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 административной процедуры по выдаче документа, выданного по результатам предоставления муниципальной услуги, - пять рабочих дней с момента подачи заявления о выдаче документа, выданного по результатам предоставления муниципальной услуги»</w:t>
      </w:r>
      <w:r>
        <w:rPr>
          <w:rFonts w:ascii="Times New Roman" w:hAnsi="Times New Roman"/>
          <w:sz w:val="28"/>
          <w:szCs w:val="28"/>
        </w:rPr>
        <w:t>.</w:t>
      </w:r>
    </w:p>
    <w:p w:rsidR="001538CE" w:rsidRDefault="001538CE" w:rsidP="001538C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печатном издании «</w:t>
      </w:r>
      <w:r>
        <w:rPr>
          <w:rFonts w:ascii="Times New Roman" w:hAnsi="Times New Roman"/>
          <w:sz w:val="28"/>
          <w:szCs w:val="28"/>
        </w:rPr>
        <w:t>Вестник Маршанского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 разместить на официальном сайте администрации Маршанского сельсовета Каргатского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1538CE" w:rsidRDefault="001538CE" w:rsidP="001538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1538CE" w:rsidRDefault="001538CE" w:rsidP="001538CE">
      <w:pPr>
        <w:tabs>
          <w:tab w:val="left" w:pos="391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Каргатского района Новосибирской области                                   М.А. Быков</w:t>
      </w:r>
    </w:p>
    <w:p w:rsidR="001538CE" w:rsidRDefault="001538CE" w:rsidP="001538CE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38CE" w:rsidRDefault="001538CE" w:rsidP="001538CE">
      <w:pPr>
        <w:tabs>
          <w:tab w:val="left" w:pos="3918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Лаптева Т.Ф.</w:t>
      </w:r>
    </w:p>
    <w:p w:rsidR="001538CE" w:rsidRDefault="001538CE" w:rsidP="001538CE">
      <w:pPr>
        <w:tabs>
          <w:tab w:val="left" w:pos="3918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41-385 </w:t>
      </w:r>
    </w:p>
    <w:p w:rsidR="00B80C45" w:rsidRDefault="00B80C45"/>
    <w:sectPr w:rsidR="00B8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24955"/>
    <w:multiLevelType w:val="multilevel"/>
    <w:tmpl w:val="2A7E6C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03" w:hanging="1176"/>
      </w:pPr>
    </w:lvl>
    <w:lvl w:ilvl="2">
      <w:start w:val="1"/>
      <w:numFmt w:val="decimal"/>
      <w:isLgl/>
      <w:lvlText w:val="%1.%2.%3."/>
      <w:lvlJc w:val="left"/>
      <w:pPr>
        <w:ind w:left="2103" w:hanging="1176"/>
      </w:pPr>
    </w:lvl>
    <w:lvl w:ilvl="3">
      <w:start w:val="1"/>
      <w:numFmt w:val="decimal"/>
      <w:isLgl/>
      <w:lvlText w:val="%1.%2.%3.%4."/>
      <w:lvlJc w:val="left"/>
      <w:pPr>
        <w:ind w:left="2103" w:hanging="1176"/>
      </w:pPr>
    </w:lvl>
    <w:lvl w:ilvl="4">
      <w:start w:val="1"/>
      <w:numFmt w:val="decimal"/>
      <w:isLgl/>
      <w:lvlText w:val="%1.%2.%3.%4.%5."/>
      <w:lvlJc w:val="left"/>
      <w:pPr>
        <w:ind w:left="2103" w:hanging="1176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" w15:restartNumberingAfterBreak="0">
    <w:nsid w:val="63800042"/>
    <w:multiLevelType w:val="multilevel"/>
    <w:tmpl w:val="BD446046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8B"/>
    <w:rsid w:val="001538CE"/>
    <w:rsid w:val="007176C7"/>
    <w:rsid w:val="00B80C45"/>
    <w:rsid w:val="00CF132F"/>
    <w:rsid w:val="00D02D8B"/>
    <w:rsid w:val="00D31EBA"/>
    <w:rsid w:val="00D5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5DA3"/>
  <w15:chartTrackingRefBased/>
  <w15:docId w15:val="{DA8A6F0C-8951-4CA7-8754-A4CEBC25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8C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8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3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5</cp:revision>
  <dcterms:created xsi:type="dcterms:W3CDTF">2024-05-15T04:58:00Z</dcterms:created>
  <dcterms:modified xsi:type="dcterms:W3CDTF">2024-05-15T05:34:00Z</dcterms:modified>
</cp:coreProperties>
</file>