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1" w:rsidRDefault="00492191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AC622D" w:rsidRPr="004B0EA9" w:rsidRDefault="00AC622D" w:rsidP="00AC6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622D" w:rsidRPr="004B0EA9" w:rsidRDefault="00721F2B" w:rsidP="00AC622D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дца</w:t>
      </w:r>
      <w:r w:rsidR="00074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первой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2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1F2B" w:rsidRDefault="00721F2B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AC622D" w:rsidRPr="004B0EA9" w:rsidRDefault="00AC622D" w:rsidP="00AC62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71A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C622D" w:rsidRPr="004B0EA9" w:rsidRDefault="00AC622D" w:rsidP="00AC622D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21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AC622D" w:rsidRPr="004B0EA9" w:rsidRDefault="00AC622D" w:rsidP="00AC622D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№ 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64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</w:t>
      </w:r>
    </w:p>
    <w:p w:rsidR="00AC622D" w:rsidRPr="004B0EA9" w:rsidRDefault="00AC622D" w:rsidP="00AC62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Новосибирской области на 20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22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4B0EA9">
        <w:rPr>
          <w:rFonts w:ascii="Times New Roman" w:eastAsia="Calibri" w:hAnsi="Times New Roman" w:cs="Times New Roman"/>
          <w:b/>
          <w:sz w:val="28"/>
          <w:szCs w:val="28"/>
        </w:rPr>
        <w:t>.»</w:t>
      </w:r>
    </w:p>
    <w:p w:rsidR="00AC622D" w:rsidRPr="004B0EA9" w:rsidRDefault="00AC622D" w:rsidP="00AC622D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AC622D" w:rsidRPr="004B0EA9" w:rsidRDefault="00AC622D" w:rsidP="00AC622D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AC622D" w:rsidRPr="004B0EA9" w:rsidRDefault="00AC622D" w:rsidP="00AC622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AC622D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07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внесёнными решениями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07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454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95454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5454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454"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77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proofErr w:type="gramEnd"/>
      <w:r w:rsidR="0077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1A00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20.10.2022 №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AC622D" w:rsidRPr="00662425" w:rsidRDefault="00AC622D" w:rsidP="00AC62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соответствующие изменения в «Ведомственную структуру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95454" w:rsidRP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71A00">
        <w:rPr>
          <w:rFonts w:ascii="Times New Roman" w:eastAsia="Times New Roman" w:hAnsi="Times New Roman" w:cs="Times New Roman"/>
          <w:sz w:val="28"/>
          <w:szCs w:val="28"/>
          <w:lang w:eastAsia="ru-RU"/>
        </w:rPr>
        <w:t> 190 8</w:t>
      </w:r>
      <w:r w:rsidR="00695454" w:rsidRPr="00695454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="00771A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AC622D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соответствующие изменения в «Ведомственную структуру доходов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– </w:t>
      </w:r>
      <w:r w:rsidR="005C18F8" w:rsidRPr="005C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1D1EA8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="005C18F8" w:rsidRPr="005C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8F8" w:rsidRPr="005C18F8"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 w:rsidR="001D1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Дефицит (профицит)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5</w:t>
      </w:r>
      <w:r w:rsidR="005C18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5C18F8">
        <w:rPr>
          <w:rFonts w:ascii="Times New Roman" w:eastAsia="Times New Roman" w:hAnsi="Times New Roman" w:cs="Times New Roman"/>
          <w:sz w:val="28"/>
          <w:szCs w:val="28"/>
          <w:lang w:eastAsia="ru-RU"/>
        </w:rPr>
        <w:t>529,08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C622D" w:rsidRPr="004B0EA9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AC622D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AC622D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D9465E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AC622D" w:rsidRPr="004B0EA9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AC622D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AC622D" w:rsidRDefault="00AC622D" w:rsidP="00AC62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30B2" w:rsidRDefault="002030B2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2B" w:rsidRDefault="00721F2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2B" w:rsidRDefault="00721F2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6954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1E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54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4F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545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D1E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9545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D1E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721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E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771A00" w:rsidRDefault="00771A00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567"/>
        <w:gridCol w:w="1985"/>
        <w:gridCol w:w="1276"/>
      </w:tblGrid>
      <w:tr w:rsidR="00771A00" w:rsidTr="00771A00">
        <w:trPr>
          <w:trHeight w:val="412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771A00" w:rsidTr="00771A00">
        <w:trPr>
          <w:trHeight w:val="412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1035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27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14 190 821,22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4 471 497,12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819 461,00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396 714,00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</w:t>
            </w:r>
            <w:r w:rsidR="00AA6CC3">
              <w:rPr>
                <w:rFonts w:ascii="Arial CYR" w:hAnsi="Arial CYR" w:cs="Arial CYR"/>
                <w:sz w:val="14"/>
                <w:szCs w:val="14"/>
              </w:rPr>
              <w:t xml:space="preserve">етные 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236 747,00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236 747,00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236 747,00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163 662,00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73 085,00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3 611 292,12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2 338 539,12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1 420 916,67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1 420 916,67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1 138 142,14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274,53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282 500,00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861 995,35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861 995,35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706 995,35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35 827,10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35 827,10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10 083,24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12 243,86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по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AA6CC3">
            <w:pPr>
              <w:spacing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1 272 653,00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1 272 653,00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1 272 653,00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883 556,00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389 097,00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Контрольно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- счётный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18 644,00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000 0113 8800001170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18 644,00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000 0113 8800001170 200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18 644,00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000 0113 8800001170 240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18 644,00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000 0113 8800001170 244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18 644,00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121 321,38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121 321,38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121 321,38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114 972,64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114 972,64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87 694,62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27 278,02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6 348,74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6 348,74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6 348,74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382 205,93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382 205,93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382 205,93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377 205,93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377 205,93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228 026,79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149 179,14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2 303 407,77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2 303 407,77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2 303 407,77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1 469 467,77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sz w:val="16"/>
                <w:szCs w:val="16"/>
              </w:rPr>
              <w:t>1 469 467,77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1 469 467,77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733 940,00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733 940,00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733 940,00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937 087,18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46 030,23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46 030,23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46 030,23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46 030,23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22 700,00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23 330,23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246 640,04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Мероприятия в области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комунального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246 640,04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96 640,04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96 640,04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96 640,04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000 0502 8800005220 811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644 416,91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307 779,65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307 779,65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307 779,65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99 981,00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207 798,65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541,26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541,26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541,26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541,26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289 843,00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289 843,00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289 843,00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189 843,00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5 351 468,00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5 351 468,00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384 568,00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190 404,00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56 596,00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135 568,00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135 568,00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135 568,00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4 966 900,00</w:t>
            </w:r>
          </w:p>
        </w:tc>
      </w:tr>
      <w:tr w:rsidR="00771A00" w:rsidTr="00771A00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3 870 100,00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3 870 100,00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2 954 868,70</w:t>
            </w:r>
          </w:p>
        </w:tc>
      </w:tr>
      <w:tr w:rsidR="00771A00" w:rsidTr="00771A00">
        <w:trPr>
          <w:trHeight w:val="5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915 231,30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1 096 000,00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1 096 000,00</w:t>
            </w:r>
          </w:p>
        </w:tc>
      </w:tr>
      <w:tr w:rsidR="00771A00" w:rsidTr="00771A00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311 707,65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754 292,35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416 833,84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416 833,84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416 833,84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416 833,84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416 833,84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416 833,84</w:t>
            </w:r>
          </w:p>
        </w:tc>
      </w:tr>
      <w:tr w:rsidR="00771A00" w:rsidTr="00771A00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-578 529,08</w:t>
            </w:r>
          </w:p>
        </w:tc>
      </w:tr>
    </w:tbl>
    <w:p w:rsidR="00695454" w:rsidRDefault="00695454" w:rsidP="00AA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D757A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Маршанского сельсовета </w:t>
      </w:r>
    </w:p>
    <w:p w:rsidR="000971E4" w:rsidRPr="000971E4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FE0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971E4" w:rsidRPr="000971E4" w:rsidRDefault="000971E4" w:rsidP="00097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доходов бюджета Маршанского сельсовета </w:t>
      </w:r>
    </w:p>
    <w:p w:rsidR="000971E4" w:rsidRPr="000971E4" w:rsidRDefault="000971E4" w:rsidP="000971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721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ED6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E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2236"/>
        <w:gridCol w:w="1843"/>
        <w:gridCol w:w="1417"/>
      </w:tblGrid>
      <w:tr w:rsidR="00771A00" w:rsidTr="00771A00">
        <w:trPr>
          <w:trHeight w:val="412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771A00" w:rsidTr="00771A00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1A00" w:rsidTr="00771A0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13 612 292,14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3 913 450,00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2 002 000,00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2 002 000,00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Федерац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1 940 000,00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Нало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1 097 450,00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1 097 450,00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470 860,00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3 380,00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696 860,00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-73 650,00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721 400,00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566 900,00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526 900,00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526 900,00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бюдж</w:t>
            </w:r>
            <w:proofErr w:type="spellEnd"/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государственной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или муниципальной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000 1 11 09080 00 0000 120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000 1 11 09080 10 0000 120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000 1 13 02060 00 0000 130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000 1 13 02065 10 0000 130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9 698 842,14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9 698 842,14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121 421,38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121 321,38</w:t>
            </w:r>
          </w:p>
        </w:tc>
      </w:tr>
      <w:tr w:rsidR="00771A00" w:rsidTr="00771A00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121 321,38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7 953 220,76</w:t>
            </w:r>
          </w:p>
        </w:tc>
      </w:tr>
      <w:tr w:rsidR="00771A00" w:rsidTr="00771A0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7 953 220,76</w:t>
            </w:r>
          </w:p>
        </w:tc>
      </w:tr>
      <w:tr w:rsidR="00771A00" w:rsidTr="00771A0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7 953 220,76</w:t>
            </w:r>
          </w:p>
        </w:tc>
      </w:tr>
      <w:tr w:rsidR="00771A00" w:rsidTr="00074FB8">
        <w:trPr>
          <w:trHeight w:val="606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71A00" w:rsidTr="00771A0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 w:rsidP="00074F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1A00" w:rsidRDefault="00771A0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A67F52" w:rsidRDefault="00A67F52" w:rsidP="00074FB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A6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BB0"/>
    <w:rsid w:val="00037F5C"/>
    <w:rsid w:val="00074FB8"/>
    <w:rsid w:val="000971E4"/>
    <w:rsid w:val="000B1645"/>
    <w:rsid w:val="000B37E6"/>
    <w:rsid w:val="000C7D9A"/>
    <w:rsid w:val="00103BCD"/>
    <w:rsid w:val="0012105D"/>
    <w:rsid w:val="00127148"/>
    <w:rsid w:val="001300EF"/>
    <w:rsid w:val="00137A51"/>
    <w:rsid w:val="00143ED4"/>
    <w:rsid w:val="00154EA4"/>
    <w:rsid w:val="0015568D"/>
    <w:rsid w:val="00182501"/>
    <w:rsid w:val="0019634F"/>
    <w:rsid w:val="001B2448"/>
    <w:rsid w:val="001B7DDC"/>
    <w:rsid w:val="001C6FC4"/>
    <w:rsid w:val="001D1EA8"/>
    <w:rsid w:val="002030B2"/>
    <w:rsid w:val="00233AA9"/>
    <w:rsid w:val="00235D13"/>
    <w:rsid w:val="00263747"/>
    <w:rsid w:val="00291842"/>
    <w:rsid w:val="002B356A"/>
    <w:rsid w:val="002C315B"/>
    <w:rsid w:val="00312480"/>
    <w:rsid w:val="00347598"/>
    <w:rsid w:val="00391F92"/>
    <w:rsid w:val="003A09C7"/>
    <w:rsid w:val="003C219D"/>
    <w:rsid w:val="003C77C6"/>
    <w:rsid w:val="003D0663"/>
    <w:rsid w:val="00403944"/>
    <w:rsid w:val="00434A7C"/>
    <w:rsid w:val="00446960"/>
    <w:rsid w:val="00450476"/>
    <w:rsid w:val="00492191"/>
    <w:rsid w:val="004A5E09"/>
    <w:rsid w:val="004B084F"/>
    <w:rsid w:val="004B320A"/>
    <w:rsid w:val="004B7C4A"/>
    <w:rsid w:val="004D5F09"/>
    <w:rsid w:val="004E0FEC"/>
    <w:rsid w:val="004E1D3D"/>
    <w:rsid w:val="004F4090"/>
    <w:rsid w:val="00532A2A"/>
    <w:rsid w:val="005459C8"/>
    <w:rsid w:val="005741EA"/>
    <w:rsid w:val="005C18F8"/>
    <w:rsid w:val="005C1B47"/>
    <w:rsid w:val="005E3558"/>
    <w:rsid w:val="00627625"/>
    <w:rsid w:val="00634798"/>
    <w:rsid w:val="00652C49"/>
    <w:rsid w:val="00662425"/>
    <w:rsid w:val="006651AE"/>
    <w:rsid w:val="00695454"/>
    <w:rsid w:val="006C447C"/>
    <w:rsid w:val="006D0D59"/>
    <w:rsid w:val="006E3BF0"/>
    <w:rsid w:val="006E63EF"/>
    <w:rsid w:val="006F6C79"/>
    <w:rsid w:val="007168EA"/>
    <w:rsid w:val="00716926"/>
    <w:rsid w:val="00721F2B"/>
    <w:rsid w:val="00735CDB"/>
    <w:rsid w:val="007601A8"/>
    <w:rsid w:val="00771A00"/>
    <w:rsid w:val="00782F1C"/>
    <w:rsid w:val="007E2FBD"/>
    <w:rsid w:val="007E77DD"/>
    <w:rsid w:val="00805E10"/>
    <w:rsid w:val="00824B04"/>
    <w:rsid w:val="00836AF2"/>
    <w:rsid w:val="00867728"/>
    <w:rsid w:val="008B3F78"/>
    <w:rsid w:val="008E1CCE"/>
    <w:rsid w:val="00912345"/>
    <w:rsid w:val="00912D98"/>
    <w:rsid w:val="00936246"/>
    <w:rsid w:val="0094698E"/>
    <w:rsid w:val="0096576A"/>
    <w:rsid w:val="00981A4D"/>
    <w:rsid w:val="00982BE3"/>
    <w:rsid w:val="00995BDF"/>
    <w:rsid w:val="009A0951"/>
    <w:rsid w:val="009A5910"/>
    <w:rsid w:val="009C5EBF"/>
    <w:rsid w:val="009E2949"/>
    <w:rsid w:val="00A038E9"/>
    <w:rsid w:val="00A408D9"/>
    <w:rsid w:val="00A5208B"/>
    <w:rsid w:val="00A67F52"/>
    <w:rsid w:val="00A73608"/>
    <w:rsid w:val="00A81F0A"/>
    <w:rsid w:val="00AA6CC3"/>
    <w:rsid w:val="00AC622D"/>
    <w:rsid w:val="00AD7CF3"/>
    <w:rsid w:val="00AF5FC8"/>
    <w:rsid w:val="00B1579C"/>
    <w:rsid w:val="00B338C1"/>
    <w:rsid w:val="00B44106"/>
    <w:rsid w:val="00B523E2"/>
    <w:rsid w:val="00BF6398"/>
    <w:rsid w:val="00C04EA6"/>
    <w:rsid w:val="00C06672"/>
    <w:rsid w:val="00C06935"/>
    <w:rsid w:val="00C109AC"/>
    <w:rsid w:val="00C11B36"/>
    <w:rsid w:val="00C11F0F"/>
    <w:rsid w:val="00C25DC1"/>
    <w:rsid w:val="00C30EC5"/>
    <w:rsid w:val="00C52785"/>
    <w:rsid w:val="00C54D08"/>
    <w:rsid w:val="00C67904"/>
    <w:rsid w:val="00C86FE3"/>
    <w:rsid w:val="00CE2979"/>
    <w:rsid w:val="00D04E02"/>
    <w:rsid w:val="00D14925"/>
    <w:rsid w:val="00D32CD5"/>
    <w:rsid w:val="00D33CDA"/>
    <w:rsid w:val="00D37294"/>
    <w:rsid w:val="00D47F19"/>
    <w:rsid w:val="00DC0108"/>
    <w:rsid w:val="00DC3591"/>
    <w:rsid w:val="00DC78AC"/>
    <w:rsid w:val="00DD757A"/>
    <w:rsid w:val="00DE0771"/>
    <w:rsid w:val="00E345D3"/>
    <w:rsid w:val="00E45044"/>
    <w:rsid w:val="00E533C7"/>
    <w:rsid w:val="00E57775"/>
    <w:rsid w:val="00E60A8A"/>
    <w:rsid w:val="00E65760"/>
    <w:rsid w:val="00E916BE"/>
    <w:rsid w:val="00EB7996"/>
    <w:rsid w:val="00EC775E"/>
    <w:rsid w:val="00ED6F65"/>
    <w:rsid w:val="00EF607B"/>
    <w:rsid w:val="00F02B8C"/>
    <w:rsid w:val="00F12E45"/>
    <w:rsid w:val="00F14DC4"/>
    <w:rsid w:val="00F236AA"/>
    <w:rsid w:val="00F2660F"/>
    <w:rsid w:val="00F30AEF"/>
    <w:rsid w:val="00F503D0"/>
    <w:rsid w:val="00F9025A"/>
    <w:rsid w:val="00F908E2"/>
    <w:rsid w:val="00FD3BEB"/>
    <w:rsid w:val="00FE0ADD"/>
    <w:rsid w:val="00FE3018"/>
    <w:rsid w:val="00FF01AC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4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454"/>
    <w:rPr>
      <w:color w:val="800080"/>
      <w:u w:val="single"/>
    </w:rPr>
  </w:style>
  <w:style w:type="paragraph" w:customStyle="1" w:styleId="msonormal0">
    <w:name w:val="msonormal"/>
    <w:basedOn w:val="a"/>
    <w:rsid w:val="0069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954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69545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954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69545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69545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954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6954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69545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6954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6954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4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454"/>
    <w:rPr>
      <w:color w:val="800080"/>
      <w:u w:val="single"/>
    </w:rPr>
  </w:style>
  <w:style w:type="paragraph" w:customStyle="1" w:styleId="msonormal0">
    <w:name w:val="msonormal"/>
    <w:basedOn w:val="a"/>
    <w:rsid w:val="0069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954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69545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9545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69545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69545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954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954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6954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69545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6954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6954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CFA0-10E5-4D4D-880A-C3167F61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156</cp:revision>
  <cp:lastPrinted>2022-11-24T09:59:00Z</cp:lastPrinted>
  <dcterms:created xsi:type="dcterms:W3CDTF">2019-12-20T08:06:00Z</dcterms:created>
  <dcterms:modified xsi:type="dcterms:W3CDTF">2022-11-24T10:00:00Z</dcterms:modified>
</cp:coreProperties>
</file>