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F3E" w:rsidRPr="008B2CA2" w:rsidRDefault="00BF0F3E" w:rsidP="00806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BF0F3E" w:rsidRPr="008B2CA2" w:rsidRDefault="00BF0F3E" w:rsidP="00806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Маршанского сельсовета</w:t>
      </w:r>
    </w:p>
    <w:p w:rsidR="00BF0F3E" w:rsidRPr="008B2CA2" w:rsidRDefault="00BF0F3E" w:rsidP="00806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</w:t>
      </w:r>
    </w:p>
    <w:p w:rsidR="00BF0F3E" w:rsidRPr="008B2CA2" w:rsidRDefault="00BF0F3E" w:rsidP="00BF0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DD2176" w:rsidRPr="008B2CA2" w:rsidRDefault="00806349" w:rsidP="001E50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</w:t>
      </w:r>
      <w:r w:rsidR="00BF0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2F11D8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 созыва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Маршанское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от </w:t>
      </w:r>
      <w:r w:rsidR="00E80FB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80634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23</w:t>
      </w:r>
      <w:r w:rsidR="00DE3D7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  <w:r w:rsidR="002F11D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="0080634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2F11D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.2020</w:t>
      </w: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г.                        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  <w:t xml:space="preserve">     </w:t>
      </w:r>
      <w:r w:rsidR="00E80FB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2F11D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2F11D8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№ 1</w:t>
      </w:r>
      <w:r w:rsidR="0080634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9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Маршанского сельсовета 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 на 202</w:t>
      </w:r>
      <w:r w:rsidR="00A56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06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A56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A56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Start"/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F0F3E" w:rsidRDefault="00BF0F3E" w:rsidP="00BF0F3E">
      <w:pPr>
        <w:tabs>
          <w:tab w:val="left" w:pos="9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349" w:rsidRDefault="00806349" w:rsidP="0082520A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B33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B505E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33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юджетным </w:t>
      </w:r>
      <w:r w:rsidR="00B505E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33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одексом </w:t>
      </w:r>
      <w:r w:rsidR="00B50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законом от 06.10.2003 №131-ФЗ «Об общих принципах </w:t>
      </w:r>
      <w:r w:rsidR="008C6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местного самоуп</w:t>
      </w:r>
      <w:r w:rsidR="00F703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в Российской Федерации</w:t>
      </w:r>
      <w:r w:rsidR="00B505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</w:t>
      </w:r>
      <w:r w:rsidR="00F7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Маршанского сельсовета Каргатского района Новосибирской области, Положением «О бюджетном процессе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</w:t>
      </w:r>
      <w:r w:rsidR="00F703B6" w:rsidRPr="00F7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3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 района Новосибирской области»</w:t>
      </w:r>
      <w:r w:rsidR="006D5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утверждённым решением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</w:t>
      </w:r>
      <w:r w:rsidR="006D51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="006D5169" w:rsidRPr="006D5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1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Маршанского сельсовета</w:t>
      </w:r>
      <w:r w:rsidR="006D5169" w:rsidRPr="00F7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16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 района Новосибирской области</w:t>
      </w:r>
      <w:r w:rsidR="00FF2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D5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10.04.2018 </w:t>
      </w:r>
      <w:r w:rsidR="0025700D">
        <w:rPr>
          <w:rFonts w:ascii="Times New Roman CYR" w:hAnsi="Times New Roman CYR"/>
          <w:sz w:val="28"/>
          <w:szCs w:val="28"/>
        </w:rPr>
        <w:t>г</w:t>
      </w:r>
      <w:r>
        <w:rPr>
          <w:rFonts w:ascii="Times New Roman CYR" w:hAnsi="Times New Roman CYR"/>
          <w:sz w:val="28"/>
          <w:szCs w:val="28"/>
        </w:rPr>
        <w:t xml:space="preserve">. </w:t>
      </w:r>
      <w:r w:rsidR="0025700D">
        <w:rPr>
          <w:rFonts w:ascii="Times New Roman CYR" w:hAnsi="Times New Roman CYR"/>
          <w:sz w:val="28"/>
          <w:szCs w:val="28"/>
        </w:rPr>
        <w:t xml:space="preserve"> № </w:t>
      </w:r>
      <w:r>
        <w:rPr>
          <w:rFonts w:ascii="Times New Roman CYR" w:hAnsi="Times New Roman CYR"/>
          <w:sz w:val="28"/>
          <w:szCs w:val="28"/>
        </w:rPr>
        <w:t>108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F3E" w:rsidRPr="00AC4A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Маршанского сельсовета Каргатского района</w:t>
      </w:r>
      <w:proofErr w:type="gramEnd"/>
      <w:r w:rsidR="00BF0F3E" w:rsidRPr="00AC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</w:t>
      </w:r>
    </w:p>
    <w:p w:rsidR="00BF0F3E" w:rsidRPr="008B2CA2" w:rsidRDefault="00BF0F3E" w:rsidP="0082520A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Маршанского сельсовета Каргатского района Новосибирской области (далее – местный бюджет)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24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824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824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прогнозируемый общий объем доходов местного бюджета на 202</w:t>
      </w:r>
      <w:r w:rsidR="006F2F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составил </w:t>
      </w:r>
      <w:r w:rsidR="006F2FD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91F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F2FD7">
        <w:rPr>
          <w:rFonts w:ascii="Times New Roman" w:eastAsia="Times New Roman" w:hAnsi="Times New Roman" w:cs="Times New Roman"/>
          <w:sz w:val="28"/>
          <w:szCs w:val="28"/>
          <w:lang w:eastAsia="ru-RU"/>
        </w:rPr>
        <w:t>13,04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межбюджетные трансферты из других бюджетов бюджетной системы Российской Федерации </w:t>
      </w:r>
      <w:r w:rsidR="00591F70">
        <w:rPr>
          <w:rFonts w:ascii="Times New Roman" w:eastAsia="Times New Roman" w:hAnsi="Times New Roman" w:cs="Times New Roman"/>
          <w:sz w:val="28"/>
          <w:szCs w:val="28"/>
          <w:lang w:eastAsia="ru-RU"/>
        </w:rPr>
        <w:t>7207</w:t>
      </w:r>
      <w:r w:rsidR="006F2FD7">
        <w:rPr>
          <w:rFonts w:ascii="Times New Roman" w:eastAsia="Times New Roman" w:hAnsi="Times New Roman" w:cs="Times New Roman"/>
          <w:sz w:val="28"/>
          <w:szCs w:val="28"/>
          <w:lang w:eastAsia="ru-RU"/>
        </w:rPr>
        <w:t>,16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411C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11CA7">
        <w:rPr>
          <w:rFonts w:ascii="Times New Roman" w:eastAsia="Times New Roman" w:hAnsi="Times New Roman" w:cs="Times New Roman"/>
          <w:sz w:val="28"/>
          <w:szCs w:val="28"/>
          <w:lang w:eastAsia="ru-RU"/>
        </w:rPr>
        <w:t>4727,04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E80FB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межбюджетные трансферты из других бюджетов бюджетной системы Российской Федерации </w:t>
      </w:r>
      <w:r w:rsidR="00411CA7">
        <w:rPr>
          <w:rFonts w:ascii="Times New Roman" w:eastAsia="Times New Roman" w:hAnsi="Times New Roman" w:cs="Times New Roman"/>
          <w:sz w:val="28"/>
          <w:szCs w:val="28"/>
          <w:lang w:eastAsia="ru-RU"/>
        </w:rPr>
        <w:t>1146,41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223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22332">
        <w:rPr>
          <w:rFonts w:ascii="Times New Roman" w:eastAsia="Times New Roman" w:hAnsi="Times New Roman" w:cs="Times New Roman"/>
          <w:sz w:val="28"/>
          <w:szCs w:val="28"/>
          <w:lang w:eastAsia="ru-RU"/>
        </w:rPr>
        <w:t>5058,93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E80FB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межбюджетные трансферты из других бюджетов бюджетной системы Российской Федерации </w:t>
      </w:r>
      <w:r w:rsidR="003E299D">
        <w:rPr>
          <w:rFonts w:ascii="Times New Roman" w:eastAsia="Times New Roman" w:hAnsi="Times New Roman" w:cs="Times New Roman"/>
          <w:sz w:val="28"/>
          <w:szCs w:val="28"/>
          <w:lang w:eastAsia="ru-RU"/>
        </w:rPr>
        <w:t>1403,26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D7B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0F3E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о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 составит на 20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3A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273A3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E58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3A3A">
        <w:rPr>
          <w:rFonts w:ascii="Times New Roman" w:eastAsia="Times New Roman" w:hAnsi="Times New Roman" w:cs="Times New Roman"/>
          <w:sz w:val="28"/>
          <w:szCs w:val="28"/>
          <w:lang w:eastAsia="ru-RU"/>
        </w:rPr>
        <w:t>13,04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тыс. рублей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661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C375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37539">
        <w:rPr>
          <w:rFonts w:ascii="Times New Roman" w:eastAsia="Times New Roman" w:hAnsi="Times New Roman" w:cs="Times New Roman"/>
          <w:sz w:val="28"/>
          <w:szCs w:val="28"/>
          <w:lang w:eastAsia="ru-RU"/>
        </w:rPr>
        <w:t>4727,04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условно утверждённые расходы в сумме </w:t>
      </w:r>
      <w:r w:rsidR="0096262B">
        <w:rPr>
          <w:rFonts w:ascii="Times New Roman" w:eastAsia="Times New Roman" w:hAnsi="Times New Roman" w:cs="Times New Roman"/>
          <w:sz w:val="28"/>
          <w:szCs w:val="28"/>
          <w:lang w:eastAsia="ru-RU"/>
        </w:rPr>
        <w:t>115,4 тыс. руб.,</w:t>
      </w:r>
      <w:r w:rsidR="00C9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375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37539">
        <w:rPr>
          <w:rFonts w:ascii="Times New Roman" w:eastAsia="Times New Roman" w:hAnsi="Times New Roman" w:cs="Times New Roman"/>
          <w:sz w:val="28"/>
          <w:szCs w:val="28"/>
          <w:lang w:eastAsia="ru-RU"/>
        </w:rPr>
        <w:t>5058,93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DD217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proofErr w:type="gramEnd"/>
      <w:r w:rsidR="00C906A7" w:rsidRPr="00C9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условно утверждённые расходы в сумме </w:t>
      </w:r>
      <w:r w:rsidR="0096262B">
        <w:rPr>
          <w:rFonts w:ascii="Times New Roman" w:eastAsia="Times New Roman" w:hAnsi="Times New Roman" w:cs="Times New Roman"/>
          <w:sz w:val="28"/>
          <w:szCs w:val="28"/>
          <w:lang w:eastAsia="ru-RU"/>
        </w:rPr>
        <w:t>247,2</w:t>
      </w:r>
      <w:r w:rsidR="00C9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96262B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  <w:r w:rsidR="00BA62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349FD" w:rsidRPr="00334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9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резервный фонд составляет на 2021г – 1,0 тыс. рублей</w:t>
      </w:r>
      <w:r w:rsidR="004D1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2022-23г</w:t>
      </w:r>
      <w:r w:rsidR="00E80F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1A4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– 0,00 тыс. руб.</w:t>
      </w:r>
      <w:r w:rsidR="003349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A62DA" w:rsidRPr="008B2CA2" w:rsidRDefault="00BA62DA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751F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Маршанского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6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F36158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61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36158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F36158">
        <w:rPr>
          <w:rFonts w:ascii="Times New Roman" w:eastAsia="Times New Roman" w:hAnsi="Times New Roman" w:cs="Times New Roman"/>
          <w:sz w:val="28"/>
          <w:szCs w:val="28"/>
          <w:lang w:eastAsia="ru-RU"/>
        </w:rPr>
        <w:t>0,00    тыс. рублей</w:t>
      </w:r>
      <w:r w:rsidR="00F36158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F36158">
        <w:rPr>
          <w:rFonts w:ascii="Times New Roman" w:eastAsia="Times New Roman" w:hAnsi="Times New Roman" w:cs="Times New Roman"/>
          <w:sz w:val="28"/>
          <w:szCs w:val="28"/>
          <w:lang w:eastAsia="ru-RU"/>
        </w:rPr>
        <w:t>2 г.</w:t>
      </w:r>
      <w:r w:rsidR="00F36158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36158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рублей, на</w:t>
      </w:r>
      <w:r w:rsidR="00F36158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36158">
        <w:rPr>
          <w:rFonts w:ascii="Times New Roman" w:eastAsia="Times New Roman" w:hAnsi="Times New Roman" w:cs="Times New Roman"/>
          <w:sz w:val="28"/>
          <w:szCs w:val="28"/>
          <w:lang w:eastAsia="ru-RU"/>
        </w:rPr>
        <w:t>3г.</w:t>
      </w:r>
      <w:r w:rsidR="00F36158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36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0,00 </w:t>
      </w:r>
      <w:r w:rsidR="00F36158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F3615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357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Установить, что доходы местного бюджета на 202</w:t>
      </w:r>
      <w:r w:rsidR="00C24A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24A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за счет доходов от предусмотренных законодательством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о налогах и сборах, неналоговых доходов, безвозмездных поступлений.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 перечень главных администраторов доходов местного бюджета на 202</w:t>
      </w:r>
      <w:r w:rsidR="00C24A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24A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Решению, в том числе: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перечень главных администраторов </w:t>
      </w:r>
      <w:r w:rsidR="00535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и неналоговых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 (таблица 1);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перечень главных администраторов безвозмездных поступлений из областного и районного бюджетов (таблица 2). </w:t>
      </w:r>
      <w:proofErr w:type="gramEnd"/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Установить перечень главных администраторов источников финансирование дефицита бюджета </w:t>
      </w:r>
      <w:r w:rsidR="00D825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(таблица 1). 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Установить источники финансирования дефицита местного бюджета на 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</w:t>
      </w:r>
      <w:r w:rsidR="00DD02C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3 (таблицы 1 и 2) к настоящему Решению.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рамках бюджетного процесса главный администратор осуществляет мониторинг, контроль, анализ и прогнозирование поступлений средств из соответствующего доходного источника и представляет проекты поступлений на очередной финансовый год в вышестоящие финансовые органы.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Установить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на 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(таблица 1 и 2).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8.  Установить, что в 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D66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казённые учреждения Маршанского сельсовета Каргатского района Новосибирской области и орган муниципального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100 процентов суммы договора (контракта) – по договорам (контрактам) о предоставлении услуг связи, подписки на печатные издания и об их приобретении, об обучении на курсах повышения квалификации; по договорам (контрактам) обязательного страхования;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30 процентов суммы договоров (контракта), если иное не предусмотрено законодательством Российской Федерации, - по остальным договорам (контрактам).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100% по распоряжению Главы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9. Установить, что 202</w:t>
      </w:r>
      <w:r w:rsidR="004258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258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Маршанского сельсовета Каргатского района Новосибирской области муниципальные гарантии не предоставляются.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10. Установить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группам и подгруппам расходов на 202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6270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5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 Утвердить ведомственную структуру расходов местного бюджета на 202</w:t>
      </w:r>
      <w:r w:rsidR="00606B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06B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№ 6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12. Установить общий объем бюджетных ассигнований, направляемых на исполнение публичных нормативных обязательств, на 202</w:t>
      </w:r>
      <w:r w:rsidR="00606B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A0B8F">
        <w:rPr>
          <w:rFonts w:ascii="Times New Roman" w:eastAsia="Times New Roman" w:hAnsi="Times New Roman" w:cs="Times New Roman"/>
          <w:sz w:val="28"/>
          <w:szCs w:val="28"/>
          <w:lang w:eastAsia="ru-RU"/>
        </w:rPr>
        <w:t>375,3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3A0B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F3DB9">
        <w:rPr>
          <w:rFonts w:ascii="Times New Roman" w:eastAsia="Times New Roman" w:hAnsi="Times New Roman" w:cs="Times New Roman"/>
          <w:sz w:val="28"/>
          <w:szCs w:val="28"/>
          <w:lang w:eastAsia="ru-RU"/>
        </w:rPr>
        <w:t>375,3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A0B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F3DB9">
        <w:rPr>
          <w:rFonts w:ascii="Times New Roman" w:eastAsia="Times New Roman" w:hAnsi="Times New Roman" w:cs="Times New Roman"/>
          <w:sz w:val="28"/>
          <w:szCs w:val="28"/>
          <w:lang w:eastAsia="ru-RU"/>
        </w:rPr>
        <w:t>375,3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публичных нормативных обязательств, подлежащих исполнению за счет средств местного бюджета, на 202</w:t>
      </w:r>
      <w:r w:rsidR="00EA13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A130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в случаях, предусмотренных решением представительного органа Маршанского сельсовета Каргатского района Новосибирской области о местном бюджете. Порядок предоставления указанных субсидий устанавливается Администрацией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744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Освободить муниципальные унитарные предприятия от перечисления части прибыли, остающейся после уплаты налогов и иных обязательных платежей, за использование муниципального имущества.</w:t>
      </w: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</w:t>
      </w:r>
      <w:r w:rsidR="00C744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неиспользованные по состоянию на 1 января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 в соответствии с порядком, установленным администрацией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1</w:t>
      </w:r>
      <w:r w:rsidR="00C744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программу Муниципальных внутренних заимствований Администрации Маршанского сельсовета Каргатского района Новосибирской области на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8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огласно приложению № 8 (таблица 1)   к настоящему решению. </w:t>
      </w:r>
    </w:p>
    <w:p w:rsidR="00BF0F3E" w:rsidRPr="008B2CA2" w:rsidRDefault="00C744D5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   Установить верхний предел муниципального долга на 1 января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– 0,00 </w:t>
      </w:r>
      <w:r w:rsidR="00E8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0,00 тыс. рублей</w:t>
      </w:r>
      <w:r w:rsidR="00E80F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1D20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0,00 тыс. рублей.</w:t>
      </w:r>
    </w:p>
    <w:p w:rsidR="00BF0F3E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</w:t>
      </w:r>
      <w:r w:rsidR="006270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 Утвердить объём бюджетных ассигнований дорожного фонда Администрации Маршанского сельсовета Каргатского района Новосибирской области 202</w:t>
      </w:r>
      <w:r w:rsidR="004352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45740">
        <w:rPr>
          <w:rFonts w:ascii="Times New Roman" w:eastAsia="Times New Roman" w:hAnsi="Times New Roman" w:cs="Times New Roman"/>
          <w:sz w:val="28"/>
          <w:szCs w:val="28"/>
          <w:lang w:eastAsia="ru-RU"/>
        </w:rPr>
        <w:t>1096,78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4352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45740">
        <w:rPr>
          <w:rFonts w:ascii="Times New Roman" w:eastAsia="Times New Roman" w:hAnsi="Times New Roman" w:cs="Times New Roman"/>
          <w:sz w:val="28"/>
          <w:szCs w:val="28"/>
          <w:lang w:eastAsia="ru-RU"/>
        </w:rPr>
        <w:t>1160,20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4352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45740">
        <w:rPr>
          <w:rFonts w:ascii="Times New Roman" w:eastAsia="Times New Roman" w:hAnsi="Times New Roman" w:cs="Times New Roman"/>
          <w:sz w:val="28"/>
          <w:szCs w:val="28"/>
          <w:lang w:eastAsia="ru-RU"/>
        </w:rPr>
        <w:t>1203,97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2D5F0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формирование и использование дорожного фонда Администрации Маршанского сельсовета Каргатского района Новосибирской области осуществ</w:t>
      </w:r>
      <w:r w:rsidR="001E50BD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в соответствии с Положением о муниципальном дорожном фонде</w:t>
      </w:r>
      <w:r w:rsidR="001E50BD" w:rsidRPr="001E5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0BD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 области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утверждённым решением</w:t>
      </w:r>
      <w:r w:rsidR="001E5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 области</w:t>
      </w:r>
      <w:r w:rsidR="001E5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26.11.2013 г. № 172.</w:t>
      </w:r>
    </w:p>
    <w:p w:rsidR="006C53FC" w:rsidRDefault="003F6723" w:rsidP="006270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62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Утвердить объём </w:t>
      </w:r>
      <w:r w:rsidR="00DB0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55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межбюджетных трансфертов </w:t>
      </w:r>
      <w:r w:rsidR="00DB02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местного</w:t>
      </w:r>
      <w:r w:rsidR="0055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DB02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53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районному бюджету на 2021 год в сумме 22,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тыс. руб.</w:t>
      </w:r>
    </w:p>
    <w:p w:rsidR="003F6723" w:rsidRDefault="003F6723" w:rsidP="006270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20.  </w:t>
      </w:r>
      <w:r w:rsidR="00CB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 иных межбюджетных трансфертов на передачу полномочий </w:t>
      </w:r>
      <w:r w:rsidR="00D94E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ревизионной</w:t>
      </w:r>
      <w:r w:rsidR="00CB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Маршанского сельсовета </w:t>
      </w:r>
      <w:r w:rsidR="00AB15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 района Новосибирской области</w:t>
      </w:r>
      <w:r w:rsidR="00F9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осуществлению внешнего муниципального финансового контроля на 2021 год</w:t>
      </w:r>
      <w:r w:rsidR="002D5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приложение</w:t>
      </w:r>
      <w:r w:rsidR="00532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6C9">
        <w:rPr>
          <w:rFonts w:ascii="Times New Roman" w:eastAsia="Times New Roman" w:hAnsi="Times New Roman" w:cs="Times New Roman"/>
          <w:sz w:val="28"/>
          <w:szCs w:val="28"/>
          <w:lang w:eastAsia="ru-RU"/>
        </w:rPr>
        <w:t>№ 9 к настоящему решению.</w:t>
      </w:r>
    </w:p>
    <w:p w:rsidR="00BF0F3E" w:rsidRDefault="0062700B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F0F3E"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Направить данное решение главе Маршанского сельсовета Каргатского района Новосибирской области для подписания и опубликования.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70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  Настоящее решение вступает в силу с 01 января 202</w:t>
      </w:r>
      <w:r w:rsidR="00FE38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до 31.12.202</w:t>
      </w:r>
      <w:r w:rsidR="00FE38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BF0F3E" w:rsidRPr="008B2CA2" w:rsidRDefault="00BF0F3E" w:rsidP="00BF0F3E">
      <w:pPr>
        <w:tabs>
          <w:tab w:val="left" w:pos="3386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Маршанского сельсовета</w:t>
      </w: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 района Новосибирской области                           М.С. Демедец</w:t>
      </w: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Маршанского сельсовета</w:t>
      </w:r>
    </w:p>
    <w:p w:rsidR="00BF0F3E" w:rsidRPr="00C46290" w:rsidRDefault="00BF0F3E" w:rsidP="00BF0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Каргатского района Новосибирской области                           </w:t>
      </w:r>
      <w:r w:rsidR="00FE382B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Быков</w:t>
      </w: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C282C" w:rsidRDefault="001E50BD">
      <w:bookmarkStart w:id="0" w:name="_GoBack"/>
      <w:bookmarkEnd w:id="0"/>
    </w:p>
    <w:sectPr w:rsidR="00CC282C" w:rsidSect="00707F26">
      <w:pgSz w:w="11906" w:h="16838"/>
      <w:pgMar w:top="1077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0C"/>
    <w:rsid w:val="00031045"/>
    <w:rsid w:val="000B1645"/>
    <w:rsid w:val="00122332"/>
    <w:rsid w:val="00143DFC"/>
    <w:rsid w:val="00182501"/>
    <w:rsid w:val="001D20DD"/>
    <w:rsid w:val="001E50BD"/>
    <w:rsid w:val="0025700D"/>
    <w:rsid w:val="00273A3A"/>
    <w:rsid w:val="002D348F"/>
    <w:rsid w:val="002D56D3"/>
    <w:rsid w:val="002D5F05"/>
    <w:rsid w:val="002F11D8"/>
    <w:rsid w:val="003349FD"/>
    <w:rsid w:val="003646C9"/>
    <w:rsid w:val="003A0B8F"/>
    <w:rsid w:val="003E299D"/>
    <w:rsid w:val="003F6723"/>
    <w:rsid w:val="00411CA7"/>
    <w:rsid w:val="004258B0"/>
    <w:rsid w:val="004352A7"/>
    <w:rsid w:val="004D1A4B"/>
    <w:rsid w:val="004E4333"/>
    <w:rsid w:val="004E7413"/>
    <w:rsid w:val="0052775F"/>
    <w:rsid w:val="00532279"/>
    <w:rsid w:val="005350ED"/>
    <w:rsid w:val="00552417"/>
    <w:rsid w:val="00557EC1"/>
    <w:rsid w:val="00591F70"/>
    <w:rsid w:val="005A0A89"/>
    <w:rsid w:val="00606BAB"/>
    <w:rsid w:val="0062700B"/>
    <w:rsid w:val="0062708F"/>
    <w:rsid w:val="006C53FC"/>
    <w:rsid w:val="006D5169"/>
    <w:rsid w:val="006F2FD7"/>
    <w:rsid w:val="00707F26"/>
    <w:rsid w:val="00745740"/>
    <w:rsid w:val="00751F9F"/>
    <w:rsid w:val="0077310C"/>
    <w:rsid w:val="00782463"/>
    <w:rsid w:val="00806349"/>
    <w:rsid w:val="0082520A"/>
    <w:rsid w:val="00845ABB"/>
    <w:rsid w:val="00881CEC"/>
    <w:rsid w:val="008C63F3"/>
    <w:rsid w:val="008E2D41"/>
    <w:rsid w:val="0096262B"/>
    <w:rsid w:val="009B27E4"/>
    <w:rsid w:val="00A56284"/>
    <w:rsid w:val="00A92B3E"/>
    <w:rsid w:val="00AA37EF"/>
    <w:rsid w:val="00AB1561"/>
    <w:rsid w:val="00AF3DB9"/>
    <w:rsid w:val="00B33D08"/>
    <w:rsid w:val="00B505E5"/>
    <w:rsid w:val="00BA62DA"/>
    <w:rsid w:val="00BE58EA"/>
    <w:rsid w:val="00BF0F3E"/>
    <w:rsid w:val="00C24A12"/>
    <w:rsid w:val="00C37539"/>
    <w:rsid w:val="00C744D5"/>
    <w:rsid w:val="00C80325"/>
    <w:rsid w:val="00C906A7"/>
    <w:rsid w:val="00CB21BF"/>
    <w:rsid w:val="00CD7BAA"/>
    <w:rsid w:val="00CE09B0"/>
    <w:rsid w:val="00D4561E"/>
    <w:rsid w:val="00D825D4"/>
    <w:rsid w:val="00D94EC3"/>
    <w:rsid w:val="00DB0289"/>
    <w:rsid w:val="00DD02CA"/>
    <w:rsid w:val="00DD2176"/>
    <w:rsid w:val="00DD664F"/>
    <w:rsid w:val="00DE1661"/>
    <w:rsid w:val="00DE3D7A"/>
    <w:rsid w:val="00DF5E81"/>
    <w:rsid w:val="00E17377"/>
    <w:rsid w:val="00E365F2"/>
    <w:rsid w:val="00E80FB2"/>
    <w:rsid w:val="00EA1303"/>
    <w:rsid w:val="00F36158"/>
    <w:rsid w:val="00F703B6"/>
    <w:rsid w:val="00F924BF"/>
    <w:rsid w:val="00FC4240"/>
    <w:rsid w:val="00FE382B"/>
    <w:rsid w:val="00F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B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USR0615</dc:creator>
  <cp:keywords/>
  <dc:description/>
  <cp:lastModifiedBy>USR0615</cp:lastModifiedBy>
  <cp:revision>86</cp:revision>
  <cp:lastPrinted>2020-12-28T04:39:00Z</cp:lastPrinted>
  <dcterms:created xsi:type="dcterms:W3CDTF">2019-11-18T04:21:00Z</dcterms:created>
  <dcterms:modified xsi:type="dcterms:W3CDTF">2020-12-28T04:42:00Z</dcterms:modified>
</cp:coreProperties>
</file>