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Pr="00D311BD" w:rsidRDefault="008A779C" w:rsidP="008A779C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>Администрация</w:t>
      </w:r>
    </w:p>
    <w:p w:rsidR="008A779C" w:rsidRPr="00D311BD" w:rsidRDefault="008A779C" w:rsidP="008A779C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>Маршанского сельсовета Каргатского района</w:t>
      </w:r>
    </w:p>
    <w:p w:rsidR="008A779C" w:rsidRPr="00D311BD" w:rsidRDefault="008A779C" w:rsidP="008A779C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 xml:space="preserve"> Новосибирской области</w:t>
      </w:r>
    </w:p>
    <w:p w:rsidR="008A779C" w:rsidRPr="00D311BD" w:rsidRDefault="008A779C" w:rsidP="008A779C">
      <w:pPr>
        <w:jc w:val="center"/>
        <w:rPr>
          <w:b/>
          <w:sz w:val="28"/>
          <w:szCs w:val="28"/>
        </w:rPr>
      </w:pPr>
    </w:p>
    <w:p w:rsidR="008A779C" w:rsidRPr="00D311BD" w:rsidRDefault="008A779C" w:rsidP="008A779C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>ПОСТАНОВЛЕНИЕ</w:t>
      </w:r>
    </w:p>
    <w:p w:rsidR="008A779C" w:rsidRPr="00D311BD" w:rsidRDefault="008A779C" w:rsidP="008A779C">
      <w:pPr>
        <w:jc w:val="center"/>
        <w:rPr>
          <w:sz w:val="22"/>
          <w:szCs w:val="22"/>
        </w:rPr>
      </w:pPr>
    </w:p>
    <w:p w:rsidR="008A779C" w:rsidRPr="00D311BD" w:rsidRDefault="008A779C" w:rsidP="008A779C">
      <w:pPr>
        <w:jc w:val="center"/>
        <w:rPr>
          <w:sz w:val="22"/>
          <w:szCs w:val="22"/>
        </w:rPr>
      </w:pPr>
      <w:r w:rsidRPr="00D311BD">
        <w:rPr>
          <w:sz w:val="22"/>
          <w:szCs w:val="22"/>
        </w:rPr>
        <w:t>с. Маршанское</w:t>
      </w:r>
    </w:p>
    <w:p w:rsidR="008A779C" w:rsidRPr="00D311BD" w:rsidRDefault="008A779C" w:rsidP="008A779C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D311BD">
        <w:rPr>
          <w:sz w:val="28"/>
          <w:szCs w:val="28"/>
          <w:u w:val="single"/>
        </w:rPr>
        <w:t>0.04.2019</w:t>
      </w:r>
      <w:r w:rsidRPr="00D311B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311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47</w:t>
      </w:r>
    </w:p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Pr="005753FD" w:rsidRDefault="008A779C" w:rsidP="008A779C">
      <w:pPr>
        <w:rPr>
          <w:b/>
          <w:bCs/>
          <w:color w:val="000000"/>
          <w:sz w:val="28"/>
          <w:szCs w:val="28"/>
        </w:rPr>
      </w:pPr>
      <w:r w:rsidRPr="005753FD">
        <w:rPr>
          <w:b/>
          <w:bCs/>
          <w:color w:val="000000"/>
          <w:sz w:val="28"/>
          <w:szCs w:val="28"/>
        </w:rPr>
        <w:t xml:space="preserve">Об утверждении порядка утверждения </w:t>
      </w:r>
    </w:p>
    <w:p w:rsidR="008A779C" w:rsidRPr="005753FD" w:rsidRDefault="008A779C" w:rsidP="008A779C">
      <w:pPr>
        <w:rPr>
          <w:b/>
          <w:color w:val="000000"/>
          <w:sz w:val="28"/>
          <w:szCs w:val="28"/>
        </w:rPr>
      </w:pPr>
      <w:r w:rsidRPr="005753FD">
        <w:rPr>
          <w:b/>
          <w:bCs/>
          <w:color w:val="000000"/>
          <w:sz w:val="28"/>
          <w:szCs w:val="28"/>
        </w:rPr>
        <w:t xml:space="preserve">устава муниципального унитарного предприятия </w:t>
      </w:r>
    </w:p>
    <w:p w:rsidR="008A779C" w:rsidRPr="005753FD" w:rsidRDefault="008A779C" w:rsidP="008A779C">
      <w:pPr>
        <w:ind w:firstLine="648"/>
        <w:jc w:val="both"/>
        <w:rPr>
          <w:color w:val="000000"/>
          <w:sz w:val="28"/>
          <w:szCs w:val="28"/>
        </w:rPr>
      </w:pPr>
      <w:r w:rsidRPr="005753FD">
        <w:rPr>
          <w:color w:val="000000"/>
          <w:sz w:val="28"/>
          <w:szCs w:val="28"/>
        </w:rPr>
        <w:t> </w:t>
      </w:r>
    </w:p>
    <w:p w:rsidR="008A779C" w:rsidRPr="005753FD" w:rsidRDefault="008A779C" w:rsidP="008A779C">
      <w:pPr>
        <w:ind w:firstLine="648"/>
        <w:jc w:val="both"/>
        <w:rPr>
          <w:color w:val="000000"/>
          <w:sz w:val="28"/>
          <w:szCs w:val="28"/>
        </w:rPr>
      </w:pPr>
      <w:r w:rsidRPr="005753FD">
        <w:rPr>
          <w:color w:val="000000"/>
          <w:sz w:val="28"/>
          <w:szCs w:val="28"/>
        </w:rPr>
        <w:t> </w:t>
      </w:r>
    </w:p>
    <w:p w:rsidR="008A779C" w:rsidRDefault="008A779C" w:rsidP="008A779C">
      <w:pPr>
        <w:ind w:firstLine="648"/>
        <w:jc w:val="both"/>
        <w:rPr>
          <w:color w:val="000000"/>
          <w:sz w:val="28"/>
          <w:szCs w:val="28"/>
        </w:rPr>
      </w:pPr>
      <w:proofErr w:type="gramStart"/>
      <w:r w:rsidRPr="005753FD">
        <w:rPr>
          <w:color w:val="000000"/>
          <w:sz w:val="28"/>
          <w:szCs w:val="28"/>
        </w:rPr>
        <w:t xml:space="preserve">В соответствии со статьей 9, подпунктом 4 части 1 статьи 20 Федерального закона от 14.11.2002г.№161-ФЗ «О государственных  и  муниципальных  унитарных  предприятиях»,  Федеральным  законом  от  06.10.2003 № 131 - ФЗ  «Об общих  принципах  организации  местного  самоуправления  в Российской Федерации»,  Гражданским кодексом Российской Федерации,  руководствуясь Уставом Маршанского сельсовета Каргатского района Новосибирской области,  администрация Маршанского сельсовета Каргатского района Новосибирской области </w:t>
      </w:r>
      <w:proofErr w:type="gramEnd"/>
    </w:p>
    <w:p w:rsidR="008A779C" w:rsidRDefault="008A779C" w:rsidP="008A779C">
      <w:pPr>
        <w:ind w:firstLine="648"/>
        <w:jc w:val="both"/>
        <w:rPr>
          <w:color w:val="000000"/>
          <w:sz w:val="28"/>
          <w:szCs w:val="28"/>
        </w:rPr>
      </w:pPr>
    </w:p>
    <w:p w:rsidR="008A779C" w:rsidRPr="005753FD" w:rsidRDefault="008A779C" w:rsidP="008A779C">
      <w:pPr>
        <w:ind w:firstLine="648"/>
        <w:jc w:val="both"/>
        <w:rPr>
          <w:color w:val="000000"/>
          <w:sz w:val="28"/>
          <w:szCs w:val="28"/>
        </w:rPr>
      </w:pPr>
      <w:r w:rsidRPr="005753FD">
        <w:rPr>
          <w:color w:val="000000"/>
          <w:sz w:val="28"/>
          <w:szCs w:val="28"/>
        </w:rPr>
        <w:t>ПОСТАНОВЛЯЕТ:</w:t>
      </w:r>
    </w:p>
    <w:p w:rsidR="008A779C" w:rsidRPr="005753FD" w:rsidRDefault="008A779C" w:rsidP="008A779C">
      <w:pPr>
        <w:ind w:firstLine="648"/>
        <w:jc w:val="both"/>
        <w:rPr>
          <w:color w:val="000000"/>
          <w:sz w:val="28"/>
          <w:szCs w:val="28"/>
        </w:rPr>
      </w:pPr>
      <w:r w:rsidRPr="005753FD">
        <w:rPr>
          <w:color w:val="000000"/>
          <w:sz w:val="28"/>
          <w:szCs w:val="28"/>
        </w:rPr>
        <w:t>1. Утвердить Порядок утверждения устава муниципального унитарного предприятия, согласно приложению.</w:t>
      </w:r>
    </w:p>
    <w:p w:rsidR="008A779C" w:rsidRPr="005753FD" w:rsidRDefault="008A779C" w:rsidP="008A779C">
      <w:pPr>
        <w:ind w:firstLine="648"/>
        <w:jc w:val="both"/>
        <w:rPr>
          <w:color w:val="000000"/>
          <w:sz w:val="28"/>
          <w:szCs w:val="28"/>
        </w:rPr>
      </w:pPr>
      <w:r w:rsidRPr="005753FD">
        <w:rPr>
          <w:color w:val="000000"/>
          <w:sz w:val="28"/>
          <w:szCs w:val="28"/>
        </w:rPr>
        <w:t>2. 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 сельсовета Каргатского района Новосибирской области.</w:t>
      </w:r>
    </w:p>
    <w:p w:rsidR="008A779C" w:rsidRPr="005753FD" w:rsidRDefault="008A779C" w:rsidP="008A779C">
      <w:pPr>
        <w:ind w:firstLine="709"/>
        <w:jc w:val="both"/>
        <w:rPr>
          <w:sz w:val="28"/>
          <w:szCs w:val="28"/>
        </w:rPr>
      </w:pPr>
      <w:r w:rsidRPr="005753FD">
        <w:rPr>
          <w:rFonts w:eastAsia="Calibri"/>
          <w:color w:val="000000"/>
          <w:sz w:val="28"/>
          <w:szCs w:val="28"/>
          <w:lang w:eastAsia="en-US"/>
        </w:rPr>
        <w:t>3. </w:t>
      </w:r>
      <w:proofErr w:type="gramStart"/>
      <w:r w:rsidRPr="005753FD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5753FD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</w:t>
      </w:r>
      <w:r w:rsidRPr="005753F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5753FD">
        <w:rPr>
          <w:sz w:val="28"/>
          <w:szCs w:val="28"/>
        </w:rPr>
        <w:t>на заместителя главы администрации Маршанского сельсовета Каргатского района Новосибирской области Лаптеву Т.Ф.</w:t>
      </w:r>
    </w:p>
    <w:p w:rsidR="008A779C" w:rsidRPr="005753FD" w:rsidRDefault="008A779C" w:rsidP="008A779C">
      <w:pPr>
        <w:jc w:val="both"/>
        <w:rPr>
          <w:b/>
          <w:bCs/>
          <w:sz w:val="28"/>
          <w:szCs w:val="28"/>
        </w:rPr>
      </w:pPr>
    </w:p>
    <w:p w:rsidR="008A779C" w:rsidRPr="005753FD" w:rsidRDefault="008A779C" w:rsidP="008A779C">
      <w:pPr>
        <w:jc w:val="both"/>
        <w:rPr>
          <w:b/>
          <w:bCs/>
          <w:sz w:val="28"/>
          <w:szCs w:val="28"/>
        </w:rPr>
      </w:pPr>
    </w:p>
    <w:p w:rsidR="008A779C" w:rsidRPr="005753FD" w:rsidRDefault="008A779C" w:rsidP="008A779C">
      <w:pPr>
        <w:jc w:val="both"/>
        <w:rPr>
          <w:sz w:val="28"/>
          <w:szCs w:val="28"/>
        </w:rPr>
      </w:pPr>
      <w:r w:rsidRPr="005753FD">
        <w:rPr>
          <w:bCs/>
          <w:sz w:val="28"/>
          <w:szCs w:val="28"/>
        </w:rPr>
        <w:t xml:space="preserve">Глава </w:t>
      </w:r>
      <w:r w:rsidRPr="005753FD">
        <w:rPr>
          <w:sz w:val="28"/>
          <w:szCs w:val="28"/>
        </w:rPr>
        <w:t>Маршанского  сельсовета</w:t>
      </w:r>
    </w:p>
    <w:p w:rsidR="008A779C" w:rsidRPr="005753FD" w:rsidRDefault="008A779C" w:rsidP="008A779C">
      <w:pPr>
        <w:jc w:val="both"/>
        <w:rPr>
          <w:sz w:val="28"/>
          <w:szCs w:val="28"/>
        </w:rPr>
      </w:pPr>
      <w:r w:rsidRPr="005753FD">
        <w:rPr>
          <w:sz w:val="28"/>
          <w:szCs w:val="28"/>
        </w:rPr>
        <w:t xml:space="preserve">Каргатского района Новосибирской области                              С.В. </w:t>
      </w:r>
      <w:proofErr w:type="spellStart"/>
      <w:r w:rsidRPr="005753FD">
        <w:rPr>
          <w:sz w:val="28"/>
          <w:szCs w:val="28"/>
        </w:rPr>
        <w:t>Наумкин</w:t>
      </w:r>
      <w:proofErr w:type="spellEnd"/>
    </w:p>
    <w:p w:rsidR="008A779C" w:rsidRPr="005753FD" w:rsidRDefault="008A779C" w:rsidP="008A779C">
      <w:pPr>
        <w:jc w:val="both"/>
        <w:rPr>
          <w:sz w:val="28"/>
          <w:szCs w:val="28"/>
        </w:rPr>
      </w:pPr>
    </w:p>
    <w:p w:rsidR="008A779C" w:rsidRPr="005753FD" w:rsidRDefault="008A779C" w:rsidP="008A779C">
      <w:pPr>
        <w:ind w:firstLine="5670"/>
        <w:jc w:val="both"/>
        <w:rPr>
          <w:sz w:val="28"/>
          <w:szCs w:val="28"/>
        </w:rPr>
      </w:pPr>
    </w:p>
    <w:p w:rsidR="008A779C" w:rsidRPr="005753FD" w:rsidRDefault="008A779C" w:rsidP="008A779C"/>
    <w:p w:rsidR="008A779C" w:rsidRPr="005753FD" w:rsidRDefault="008A779C" w:rsidP="008A779C"/>
    <w:p w:rsidR="008A779C" w:rsidRPr="005753FD" w:rsidRDefault="008A779C" w:rsidP="008A779C"/>
    <w:p w:rsidR="008A779C" w:rsidRPr="005753FD" w:rsidRDefault="008A779C" w:rsidP="008A779C"/>
    <w:p w:rsidR="008A779C" w:rsidRPr="005753FD" w:rsidRDefault="008A779C" w:rsidP="008A779C"/>
    <w:p w:rsidR="008A779C" w:rsidRPr="005753FD" w:rsidRDefault="008A779C" w:rsidP="008A779C">
      <w:r w:rsidRPr="005753FD">
        <w:t>Лаптева</w:t>
      </w:r>
    </w:p>
    <w:p w:rsidR="008A779C" w:rsidRPr="005753FD" w:rsidRDefault="008A779C" w:rsidP="008A779C">
      <w:r w:rsidRPr="005753FD">
        <w:t>41-385</w:t>
      </w:r>
    </w:p>
    <w:p w:rsidR="008A779C" w:rsidRDefault="008A779C" w:rsidP="008A779C">
      <w:pPr>
        <w:ind w:firstLine="648"/>
        <w:rPr>
          <w:rFonts w:eastAsia="Calibri"/>
          <w:sz w:val="16"/>
          <w:szCs w:val="16"/>
          <w:lang w:eastAsia="ar-SA"/>
        </w:rPr>
      </w:pPr>
    </w:p>
    <w:p w:rsidR="008A779C" w:rsidRDefault="008A779C" w:rsidP="008A779C">
      <w:pPr>
        <w:rPr>
          <w:rFonts w:eastAsia="Calibri"/>
          <w:sz w:val="16"/>
          <w:szCs w:val="16"/>
          <w:lang w:eastAsia="ar-SA"/>
        </w:rPr>
      </w:pPr>
    </w:p>
    <w:p w:rsidR="008A779C" w:rsidRPr="0014772A" w:rsidRDefault="008A779C" w:rsidP="008A779C">
      <w:pPr>
        <w:pStyle w:val="a3"/>
        <w:spacing w:before="0" w:beforeAutospacing="0" w:after="0" w:afterAutospacing="0"/>
        <w:ind w:firstLine="648"/>
        <w:jc w:val="right"/>
        <w:rPr>
          <w:color w:val="000000"/>
          <w:sz w:val="22"/>
          <w:szCs w:val="22"/>
        </w:rPr>
      </w:pPr>
      <w:r w:rsidRPr="0014772A">
        <w:rPr>
          <w:color w:val="000000"/>
          <w:sz w:val="22"/>
          <w:szCs w:val="22"/>
        </w:rPr>
        <w:t>Приложение</w:t>
      </w:r>
    </w:p>
    <w:p w:rsidR="008A779C" w:rsidRPr="0014772A" w:rsidRDefault="008A779C" w:rsidP="008A779C">
      <w:pPr>
        <w:pStyle w:val="a3"/>
        <w:spacing w:before="0" w:beforeAutospacing="0" w:after="0" w:afterAutospacing="0"/>
        <w:ind w:firstLine="648"/>
        <w:jc w:val="right"/>
        <w:rPr>
          <w:color w:val="000000"/>
          <w:sz w:val="22"/>
          <w:szCs w:val="22"/>
        </w:rPr>
      </w:pPr>
      <w:r w:rsidRPr="0014772A">
        <w:rPr>
          <w:color w:val="000000"/>
          <w:sz w:val="22"/>
          <w:szCs w:val="22"/>
        </w:rPr>
        <w:t>УТВЕРЖДЕН</w:t>
      </w:r>
    </w:p>
    <w:p w:rsidR="008A779C" w:rsidRPr="0014772A" w:rsidRDefault="008A779C" w:rsidP="008A779C">
      <w:pPr>
        <w:pStyle w:val="a3"/>
        <w:spacing w:before="0" w:beforeAutospacing="0" w:after="0" w:afterAutospacing="0"/>
        <w:ind w:firstLine="648"/>
        <w:jc w:val="right"/>
        <w:rPr>
          <w:color w:val="000000"/>
          <w:sz w:val="22"/>
          <w:szCs w:val="22"/>
        </w:rPr>
      </w:pPr>
      <w:r w:rsidRPr="0014772A">
        <w:rPr>
          <w:color w:val="000000"/>
          <w:sz w:val="22"/>
          <w:szCs w:val="22"/>
        </w:rPr>
        <w:t>поста</w:t>
      </w:r>
      <w:r>
        <w:rPr>
          <w:color w:val="000000"/>
          <w:sz w:val="22"/>
          <w:szCs w:val="22"/>
        </w:rPr>
        <w:t xml:space="preserve">новлением администрации </w:t>
      </w:r>
      <w:r w:rsidRPr="0014772A">
        <w:rPr>
          <w:sz w:val="22"/>
          <w:szCs w:val="22"/>
        </w:rPr>
        <w:t>Маршанского</w:t>
      </w:r>
      <w:r w:rsidRPr="0014772A">
        <w:rPr>
          <w:color w:val="000000"/>
          <w:sz w:val="22"/>
          <w:szCs w:val="22"/>
        </w:rPr>
        <w:t xml:space="preserve">  сельсовета </w:t>
      </w:r>
    </w:p>
    <w:p w:rsidR="008A779C" w:rsidRPr="0014772A" w:rsidRDefault="008A779C" w:rsidP="008A779C">
      <w:pPr>
        <w:pStyle w:val="a3"/>
        <w:spacing w:before="0" w:beforeAutospacing="0" w:after="0" w:afterAutospacing="0"/>
        <w:ind w:firstLine="648"/>
        <w:jc w:val="right"/>
        <w:rPr>
          <w:color w:val="000000"/>
          <w:sz w:val="22"/>
          <w:szCs w:val="22"/>
        </w:rPr>
      </w:pPr>
      <w:r w:rsidRPr="0014772A">
        <w:rPr>
          <w:color w:val="000000"/>
          <w:sz w:val="22"/>
          <w:szCs w:val="22"/>
        </w:rPr>
        <w:t>Каргатского района Новосибирской области</w:t>
      </w:r>
    </w:p>
    <w:p w:rsidR="008A779C" w:rsidRPr="0014772A" w:rsidRDefault="008A779C" w:rsidP="008A779C">
      <w:pPr>
        <w:pStyle w:val="a3"/>
        <w:spacing w:before="0" w:beforeAutospacing="0" w:after="0" w:afterAutospacing="0"/>
        <w:ind w:firstLine="648"/>
        <w:jc w:val="right"/>
        <w:rPr>
          <w:color w:val="000000"/>
          <w:sz w:val="22"/>
          <w:szCs w:val="22"/>
        </w:rPr>
      </w:pPr>
      <w:r w:rsidRPr="0014772A">
        <w:rPr>
          <w:color w:val="000000"/>
          <w:sz w:val="22"/>
          <w:szCs w:val="22"/>
        </w:rPr>
        <w:t>от 10.04.2019 № 47</w:t>
      </w:r>
    </w:p>
    <w:p w:rsidR="008A779C" w:rsidRPr="00753FCD" w:rsidRDefault="008A779C" w:rsidP="008A779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3FCD">
        <w:rPr>
          <w:b/>
          <w:bCs/>
          <w:color w:val="000000"/>
          <w:sz w:val="28"/>
          <w:szCs w:val="28"/>
        </w:rPr>
        <w:t>ПОРЯДОК</w:t>
      </w:r>
    </w:p>
    <w:p w:rsidR="008A779C" w:rsidRPr="0014772A" w:rsidRDefault="008A779C" w:rsidP="008A779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3FCD">
        <w:rPr>
          <w:b/>
          <w:bCs/>
          <w:color w:val="000000"/>
          <w:sz w:val="28"/>
          <w:szCs w:val="28"/>
        </w:rPr>
        <w:t>утверждения устава муниципального унитарного предприятия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A779C" w:rsidRPr="00753FCD" w:rsidRDefault="008A779C" w:rsidP="008A77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3FCD">
        <w:rPr>
          <w:color w:val="000000"/>
          <w:sz w:val="28"/>
          <w:szCs w:val="28"/>
        </w:rPr>
        <w:t>1. Настоящий Порядок определяет процедуру утверждения и требования к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содержанию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муниципального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унитарного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предприятия.</w:t>
      </w:r>
    </w:p>
    <w:p w:rsidR="008A779C" w:rsidRPr="00753FCD" w:rsidRDefault="008A779C" w:rsidP="008A77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53FC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целей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настоящего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Порядка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под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унитарными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предприятиями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подразумеваются </w:t>
      </w:r>
      <w:r>
        <w:rPr>
          <w:color w:val="000000"/>
          <w:sz w:val="28"/>
          <w:szCs w:val="28"/>
        </w:rPr>
        <w:t xml:space="preserve">  </w:t>
      </w:r>
      <w:r w:rsidRPr="00753FCD">
        <w:rPr>
          <w:color w:val="000000"/>
          <w:sz w:val="28"/>
          <w:szCs w:val="28"/>
        </w:rPr>
        <w:t>муниципальные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унитарные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предприятия,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основанные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на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праве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хозяйственного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ведения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и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муниципальные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унитарные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казенные предприятия,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основанные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на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праве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оперативного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управления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(далее – Предприятие),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созданные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на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базе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имущества</w:t>
      </w:r>
      <w:r>
        <w:rPr>
          <w:color w:val="000000"/>
          <w:sz w:val="28"/>
          <w:szCs w:val="28"/>
        </w:rPr>
        <w:t xml:space="preserve"> </w:t>
      </w:r>
      <w:r w:rsidRPr="009A6035">
        <w:rPr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 сельсовета Каргатского района Новосибирской области.</w:t>
      </w:r>
      <w:proofErr w:type="gramEnd"/>
    </w:p>
    <w:p w:rsidR="008A779C" w:rsidRPr="00753FCD" w:rsidRDefault="008A779C" w:rsidP="008A77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3FCD">
        <w:rPr>
          <w:color w:val="000000"/>
          <w:sz w:val="28"/>
          <w:szCs w:val="28"/>
        </w:rPr>
        <w:t>Учредителем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Предприятия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является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администрация </w:t>
      </w:r>
      <w:r w:rsidRPr="009A6035">
        <w:rPr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сельсовета Каргатского района Новосибирской области</w:t>
      </w:r>
      <w:r w:rsidRPr="00753FCD">
        <w:rPr>
          <w:color w:val="000000"/>
          <w:sz w:val="28"/>
          <w:szCs w:val="28"/>
        </w:rPr>
        <w:t>.</w:t>
      </w:r>
    </w:p>
    <w:p w:rsidR="008A779C" w:rsidRPr="00753FCD" w:rsidRDefault="008A779C" w:rsidP="008A77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3FCD">
        <w:rPr>
          <w:color w:val="000000"/>
          <w:sz w:val="28"/>
          <w:szCs w:val="28"/>
        </w:rPr>
        <w:t>Функции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и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полномочия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учредителя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в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отношении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Предприятия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осуществляет 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753FCD">
        <w:rPr>
          <w:color w:val="000000"/>
          <w:sz w:val="28"/>
          <w:szCs w:val="28"/>
        </w:rPr>
        <w:t> </w:t>
      </w:r>
      <w:r w:rsidRPr="009A6035">
        <w:rPr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 сельсовета Каргатского района Новосибирской области</w:t>
      </w:r>
      <w:r w:rsidRPr="00753FCD">
        <w:rPr>
          <w:color w:val="000000"/>
          <w:sz w:val="28"/>
          <w:szCs w:val="28"/>
        </w:rPr>
        <w:t xml:space="preserve"> (далее – администрация </w:t>
      </w:r>
      <w:r>
        <w:rPr>
          <w:color w:val="000000"/>
          <w:sz w:val="28"/>
          <w:szCs w:val="28"/>
        </w:rPr>
        <w:t>муниципального образования</w:t>
      </w:r>
      <w:r w:rsidRPr="00753FCD">
        <w:rPr>
          <w:color w:val="000000"/>
          <w:sz w:val="28"/>
          <w:szCs w:val="28"/>
        </w:rPr>
        <w:t>).</w:t>
      </w:r>
    </w:p>
    <w:p w:rsidR="008A779C" w:rsidRDefault="008A779C" w:rsidP="008A779C">
      <w:pPr>
        <w:ind w:firstLine="64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2. Основанием  для  подготовки  и  утверждения  устава  вновь  создаваемого  (реорганизуемого)   Предприятия является  постановление  администрации  муниципального образования  о  создании  (реорганизации)  Предприятия.</w:t>
      </w:r>
    </w:p>
    <w:p w:rsidR="008A779C" w:rsidRPr="00753FCD" w:rsidRDefault="008A779C" w:rsidP="008A77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3FCD">
        <w:rPr>
          <w:color w:val="000000"/>
          <w:sz w:val="28"/>
          <w:szCs w:val="28"/>
        </w:rPr>
        <w:t>3. Устав готовится Предприятием и представляется в администрацию </w:t>
      </w:r>
      <w:r>
        <w:rPr>
          <w:color w:val="000000"/>
          <w:sz w:val="28"/>
          <w:szCs w:val="28"/>
        </w:rPr>
        <w:t>муниципального образования</w:t>
      </w:r>
      <w:r w:rsidRPr="00753FCD">
        <w:rPr>
          <w:color w:val="000000"/>
          <w:sz w:val="28"/>
          <w:szCs w:val="28"/>
        </w:rPr>
        <w:t>.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4. Устав Предприятия должен содержать: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полное и сокращенное фирменное наименование Предприятия;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указание на место нахождения Предприятия;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цели, предмет и виды деятельности Предприятия;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 xml:space="preserve">сведения  об  органе  или органах,  осуществляющих  полномочия  собственника  имущества  Предприятия; 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наименование  органа  управления  Предприятия - генеральный  директор,  директор,  руководитель;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порядок назначения на должность руководителя Предприятия;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порядок  заключения,  изменения  и  прекращения  трудового  договора  с руководителем  Предприятия;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 xml:space="preserve">сведения о  размере  уставного  фонда  Предприятия,  о порядке  и  об  источниках  его  формирования,  а  также  о направлениях  использования  прибыли; 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перечень  фондов,  создаваемых  Предприятием,  размеры,  порядок  формирования  и использования этих фондов;</w:t>
      </w:r>
    </w:p>
    <w:p w:rsidR="008A779C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иные  сведения,  предусмотренные  законодательством  Российской  Федерации.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lastRenderedPageBreak/>
        <w:t>5. Устав  рассматривается  администрацией  муниципального образования  в  течение  10 (десяти)  рабочих  дней  на  предмет соответствия  действующему  законодательству.  В  случае  выявления  несоответствий  администрация муниципального образования  возвращает  документы  Предприятию  для  внесения соответствующих изменений.</w:t>
      </w:r>
    </w:p>
    <w:p w:rsidR="008A779C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6. Утверждение  устава  Предприятия  осуществляется  постановлением  администрации  муниципального образования.  При этом  на  титульном  листе  устава  Предприятия  делается  отметка о том, что устав утвержден постановлением администрации муниципального образования, с указанием номера и даты постановления.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 xml:space="preserve">7. Основанием для рассмотрения и утверждения изменений, дополнений в устав Предприятия или устава Предприятия  в новой  редакции  могут  являться  предложения  Предприятия,  собственника  имущества  Предприятия  и других органов. 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8. Для  рассмотрения  и  утверждения  изменений  и  дополнений  в устав  Предприятия  или устава  Предприятия  в новой  редакции Предприятие  представляет  в администрацию  муниципального образования  письменное  обращение  с приложением  проекта  устава  в новой  редакции,  проекта изменений, дополнений, вносимых в устав Предприятия.</w:t>
      </w:r>
    </w:p>
    <w:p w:rsidR="008A779C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9. Администрация муниципального образования  рассматривает  представленные  Предприятием  документы  в течение 10 рабочих  дней на предмет  соответствия  действующему  законодательству.  В  случае выявления  несоответствий возвращает  документы  Предприятию  для внесения соответствующих изменений.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10. При  соответствии  представленных  документов  действующему  законодательству  администрация муниципального образования  готовит  проект  постановления  о  внесении  изменений,  дополнений  в  устав  Предприятия или утверждении устава Предприятия в новой редакции.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 xml:space="preserve">11. Утверждение  устава  Предприятия  в  новой  редакции  осуществляется  в  порядке,  предусмотренном  пунктами3 - 6  настоящего  Порядка. </w:t>
      </w:r>
    </w:p>
    <w:p w:rsidR="008A779C" w:rsidRPr="002805AA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12. Устав  Предприятия,  изменения,  дополнения,  внесенные  в  него,  или  устав  в  новой  редакции  подлежат государственной  регистрации  в порядке,  предусмотренном  статьей  10  Федерального  закона  от 14.11.2002 № 161-ФЗ «О  государственных  и  муниципальных  унитарных  предприятиях».  В  течение  трех  дней  со  дня  получения документа   о  внесении  записи  в  Единый  государственный  реестр  юридических  лиц  руководитель  Предприятия направляет  его  копию  в администрацию муниципального образования  для  внесения  записи  в  реестр   муниципальных унитарных  предприятий  Маршанского  сельсовета Каргатского района Новосибирской области.</w:t>
      </w:r>
    </w:p>
    <w:p w:rsidR="0095790C" w:rsidRPr="008A779C" w:rsidRDefault="008A779C" w:rsidP="008A779C">
      <w:pPr>
        <w:ind w:firstLine="708"/>
        <w:rPr>
          <w:rFonts w:eastAsia="Calibri"/>
          <w:sz w:val="28"/>
          <w:szCs w:val="28"/>
          <w:lang w:eastAsia="ar-SA"/>
        </w:rPr>
      </w:pPr>
      <w:r w:rsidRPr="002805AA">
        <w:rPr>
          <w:rFonts w:eastAsia="Calibri"/>
          <w:sz w:val="28"/>
          <w:szCs w:val="28"/>
          <w:lang w:eastAsia="ar-SA"/>
        </w:rPr>
        <w:t>13. Изменения,  внесенные   в  устав  Предприятия,  или  устав  Предприятия  в  новой  редакции  приобретают  силу для  третьих  лиц  с момента  их  государственной  регистрации,  а  в  случаях,  установленных  Федеральным  законом  от 14.11.2002 № 161-ФЗ  «О  государственных  и  муниципальных  унитарных  предприятиях»,  с  момента  уведомления органа,  осуществляющего государственную регистрацию юридических лиц.</w:t>
      </w:r>
      <w:bookmarkStart w:id="0" w:name="_GoBack"/>
      <w:bookmarkEnd w:id="0"/>
    </w:p>
    <w:sectPr w:rsidR="0095790C" w:rsidRPr="008A779C" w:rsidSect="008A77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FC"/>
    <w:rsid w:val="007D59FC"/>
    <w:rsid w:val="008A779C"/>
    <w:rsid w:val="009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79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7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2019-04-30T07:40:00Z</dcterms:created>
  <dcterms:modified xsi:type="dcterms:W3CDTF">2019-04-30T07:40:00Z</dcterms:modified>
</cp:coreProperties>
</file>