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89" w:rsidRDefault="003C0B89" w:rsidP="003C0B89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Личная безопасность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на воде. </w:t>
      </w:r>
    </w:p>
    <w:p w:rsidR="003C0B89" w:rsidRDefault="003C0B89" w:rsidP="003C0B89">
      <w:pPr>
        <w:pStyle w:val="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и лето. Нормальное лето, жара перемешивается с прохладными, дождливыми днями. В жаркие сухие дни пляжи, как официальные, так и неофициальные, заполнены загорающими и купающими людьми. Но, отдыхая на воде, не стоит расслабляться до такой степени, когда вопросы личной безопасности, безопасности на воде уходят на второй план или о них забывают совсем. </w:t>
      </w:r>
    </w:p>
    <w:p w:rsidR="003C0B89" w:rsidRDefault="003C0B89" w:rsidP="003C0B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распространен отдых с использованием лодок, катеров,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гидроциклов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но не стоит забывать, что они, как и все транспортные средства, относятся к источникам повышенной опасности и относиться к ним с осторожностью надо не только тем, кто на них катается, но и людям, отдыхающим вокруг, не стоит забывать о личной безопасности.</w:t>
      </w:r>
    </w:p>
    <w:p w:rsidR="003C0B89" w:rsidRDefault="003C0B89" w:rsidP="003C0B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начала, стоит отметить, что </w:t>
      </w:r>
      <w:hyperlink r:id="rId4" w:tooltip="продажа катеров 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продажа катеров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аренда лодок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гидроциклов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осуществляться компаниями официально зарегистрированными, могущими поддерживать безопасное использование водного транспорта и хорошее техническое состояние его. Пора, для обеспечения безопасности на воде, ужесточить требования к людям, управляющим катерами, лодками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гидроциклами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Достаточно вспомнить широко известные несчастные случаи, преступления, произошедшие при непосредственном участии водного транспорта.</w:t>
      </w:r>
    </w:p>
    <w:p w:rsidR="003C0B89" w:rsidRDefault="003C0B89" w:rsidP="003C0B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 и самое главное, не надо лезть в воду и строить из себя человека-амфибию, если не умеешь плавать, а дети должны быть всегда под присмотром взрослых, даже если им тоже хочется искупаться. Для обеспечения личной безопасности, лучше всего, купаться и отдыхать в специально отведенных местах, пляжах. И ни в коем случае нельзя купаться после принятия «на грудь».</w:t>
      </w:r>
    </w:p>
    <w:p w:rsidR="003C0B89" w:rsidRDefault="003C0B89" w:rsidP="003C0B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 купающегося человека случилась судорога, то необходимо сразу же выйти из воды. При невозможности это сделать, надо перевернуться на спину и плыть на спине. При судороге пальцев руки, нужно быстро сжать пальцы в кулак, резко махнуть рукой, разжав при этом кулак. Если судорога икроножной мышцы, то надо, согнувшись, взять стопу обоими руками и подтянуть ее вперед, сгибая ногу в колене. При судороге бедра нога подтягивается, взявшись руками за голень, к спине.</w:t>
      </w:r>
    </w:p>
    <w:p w:rsidR="003C0B89" w:rsidRDefault="003C0B89" w:rsidP="003C0B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основное, для обеспечения личной безопасности, не паниковать, человек обладает положительной плавучестью и при нормальных условиях не может утонуть. Чаще всего, несчастные случаи происходят по </w:t>
      </w:r>
      <w:r>
        <w:rPr>
          <w:rFonts w:ascii="Times New Roman" w:hAnsi="Times New Roman"/>
          <w:sz w:val="28"/>
          <w:szCs w:val="28"/>
        </w:rPr>
        <w:lastRenderedPageBreak/>
        <w:t xml:space="preserve">независящим от человека обстоятельствам или при несоблюдении правил безопасности на воде.                                                                                                                                     </w:t>
      </w:r>
    </w:p>
    <w:p w:rsidR="003C0B89" w:rsidRDefault="003C0B89" w:rsidP="003C0B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>
        <w:rPr>
          <w:sz w:val="28"/>
          <w:szCs w:val="28"/>
        </w:rPr>
        <w:t>.</w:t>
      </w:r>
    </w:p>
    <w:p w:rsidR="003C0B89" w:rsidRDefault="003C0B89" w:rsidP="003C0B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9E1C4D" w:rsidRDefault="003C0B89"/>
    <w:sectPr w:rsidR="009E1C4D" w:rsidSect="0007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0B89"/>
    <w:rsid w:val="00072045"/>
    <w:rsid w:val="001424A8"/>
    <w:rsid w:val="003C0B89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0B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B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C0B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0B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C0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k-yachts.com.ua/sale_new/kat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2021-06-09T07:52:00Z</dcterms:created>
  <dcterms:modified xsi:type="dcterms:W3CDTF">2021-06-09T07:53:00Z</dcterms:modified>
</cp:coreProperties>
</file>