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0" w:rsidRPr="00AB0575" w:rsidRDefault="009D1000" w:rsidP="00AB0575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B0575">
        <w:rPr>
          <w:rFonts w:ascii="Times New Roman" w:hAnsi="Times New Roman" w:cs="Times New Roman"/>
          <w:sz w:val="28"/>
          <w:szCs w:val="28"/>
        </w:rPr>
        <w:t>С 1 марта 2023 года в силу вступают изменения в постановление Правительства Российской Федерации 16.09.2020 № 1479 «Об утверждении Правил противопожарного режима в Российской Федерации» (постановление Правительства РФ от 24 октября 2022 г. № 1885 «О внесении изменений в Правила противопожарного режима в Российской Федерации»).</w:t>
      </w:r>
    </w:p>
    <w:p w:rsidR="009D1000" w:rsidRPr="0072685A" w:rsidRDefault="009D1000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1000" w:rsidRPr="0072685A" w:rsidRDefault="009D1000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72685A">
        <w:rPr>
          <w:rFonts w:ascii="Times New Roman" w:hAnsi="Times New Roman" w:cs="Times New Roman"/>
          <w:sz w:val="28"/>
          <w:szCs w:val="28"/>
        </w:rPr>
        <w:t>Документом внесены следующие изменения в Правила противопожарного режима в Российской Федерации:</w:t>
      </w:r>
    </w:p>
    <w:p w:rsidR="009D1000" w:rsidRPr="0072685A" w:rsidRDefault="00AB0575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1000" w:rsidRPr="0072685A">
        <w:rPr>
          <w:rFonts w:ascii="Times New Roman" w:hAnsi="Times New Roman" w:cs="Times New Roman"/>
          <w:sz w:val="28"/>
          <w:szCs w:val="28"/>
        </w:rPr>
        <w:t>. Пунктом 48 Правил определено, что руководитель организации обеспечивает исправность, своевременное обслуживание и ремонт наружного противопожарного водоснабжения, находящегося в зоне эксплуатационной ответственности организации, и организует проведение проверок на водоотдачу не реже 2 раз в год (весной и осенью) с внесением информации в журнал эксплуатации систем противопожарной защиты.</w:t>
      </w:r>
    </w:p>
    <w:p w:rsidR="009D1000" w:rsidRPr="0072685A" w:rsidRDefault="00AB0575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000" w:rsidRPr="0072685A">
        <w:rPr>
          <w:rFonts w:ascii="Times New Roman" w:hAnsi="Times New Roman" w:cs="Times New Roman"/>
          <w:sz w:val="28"/>
          <w:szCs w:val="28"/>
        </w:rPr>
        <w:t>. Увеличена до ширины 1,4 м (было 0,5 м) требуемая минерализованная полоса, отделяющая граничащие с лесом объекты защиты и территории.</w:t>
      </w:r>
    </w:p>
    <w:p w:rsidR="009D1000" w:rsidRPr="0072685A" w:rsidRDefault="009D1000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85A">
        <w:rPr>
          <w:rFonts w:ascii="Times New Roman" w:hAnsi="Times New Roman" w:cs="Times New Roman"/>
          <w:sz w:val="28"/>
          <w:szCs w:val="28"/>
        </w:rPr>
        <w:t>Кроме того, вокруг населённых пунктов, подверженных угрозе лесных (ландшафтных) пожаров, до начала пожароопасного периода, а также при установлении на соответствующей территории особого противопожарного режима должна быть создана минерализованная полоса шириной не менее 10 метров или иные противопожарные барьеры (п. 70 Правил).</w:t>
      </w:r>
    </w:p>
    <w:p w:rsidR="009D1000" w:rsidRPr="0072685A" w:rsidRDefault="00AB0575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000" w:rsidRPr="0072685A">
        <w:rPr>
          <w:rFonts w:ascii="Times New Roman" w:hAnsi="Times New Roman" w:cs="Times New Roman"/>
          <w:sz w:val="28"/>
          <w:szCs w:val="28"/>
        </w:rPr>
        <w:t>. Требуемое время наблюдения за местом проведения огневых работ сокращено с 4 до 2 часов, при этом наблюдение может осуществляться дистанционно, в том числе путем применения средств видеонаблюдения (пункт 318, пункт 363 Правил).</w:t>
      </w:r>
    </w:p>
    <w:p w:rsidR="009D1000" w:rsidRPr="0072685A" w:rsidRDefault="00AB0575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1000" w:rsidRPr="0072685A">
        <w:rPr>
          <w:rFonts w:ascii="Times New Roman" w:hAnsi="Times New Roman" w:cs="Times New Roman"/>
          <w:sz w:val="28"/>
          <w:szCs w:val="28"/>
        </w:rPr>
        <w:t>. В приложении №4 Правил «Порядок использования открытого огня и разведения костров на землях сельскохозяйственного назначения, землях запаса и землях населенных пунктов» конкретизированы требования при сжигании сухой травы, веток, листвы и др. горючей растительности на индивидуальных земельных участках населённых пунктов, а также на садовых или огородных земельных участках.</w:t>
      </w:r>
    </w:p>
    <w:p w:rsidR="009D1000" w:rsidRPr="0072685A" w:rsidRDefault="009D1000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5A">
        <w:rPr>
          <w:rFonts w:ascii="Times New Roman" w:hAnsi="Times New Roman" w:cs="Times New Roman"/>
          <w:sz w:val="28"/>
          <w:szCs w:val="28"/>
        </w:rPr>
        <w:t>Так, в подпункт «б» пункта 2 Правил добавлено предложение следующего содержания: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  <w:proofErr w:type="gramEnd"/>
    </w:p>
    <w:p w:rsidR="009D1000" w:rsidRPr="0072685A" w:rsidRDefault="00286358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9D1000" w:rsidRPr="0072685A">
        <w:rPr>
          <w:rFonts w:ascii="Times New Roman" w:hAnsi="Times New Roman" w:cs="Times New Roman"/>
          <w:sz w:val="28"/>
          <w:szCs w:val="28"/>
        </w:rPr>
        <w:t xml:space="preserve"> в соответствии с пунктом 3 Правил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допустимое расстояние, предусмотренное подпунктом «б» пункта 2 Правил, могут быть уменьшены вдвое (до 7,5 метров).</w:t>
      </w:r>
      <w:proofErr w:type="gramEnd"/>
      <w:r w:rsidR="009D1000" w:rsidRPr="0072685A">
        <w:rPr>
          <w:rFonts w:ascii="Times New Roman" w:hAnsi="Times New Roman" w:cs="Times New Roman"/>
          <w:sz w:val="28"/>
          <w:szCs w:val="28"/>
        </w:rPr>
        <w:t xml:space="preserve"> При этом устройство противопожарной минерализованной полосы не требуется.</w:t>
      </w:r>
    </w:p>
    <w:p w:rsidR="005B0515" w:rsidRPr="0072685A" w:rsidRDefault="009D1000" w:rsidP="0072685A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5A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метров".</w:t>
      </w:r>
      <w:proofErr w:type="gramEnd"/>
    </w:p>
    <w:sectPr w:rsidR="005B0515" w:rsidRPr="0072685A" w:rsidSect="006E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24"/>
    <w:rsid w:val="0004494C"/>
    <w:rsid w:val="00286358"/>
    <w:rsid w:val="00334C24"/>
    <w:rsid w:val="005B0515"/>
    <w:rsid w:val="006E7CEA"/>
    <w:rsid w:val="0072685A"/>
    <w:rsid w:val="009D1000"/>
    <w:rsid w:val="00AB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User</cp:lastModifiedBy>
  <cp:revision>3</cp:revision>
  <cp:lastPrinted>2023-03-10T06:09:00Z</cp:lastPrinted>
  <dcterms:created xsi:type="dcterms:W3CDTF">2023-03-10T04:21:00Z</dcterms:created>
  <dcterms:modified xsi:type="dcterms:W3CDTF">2023-03-10T06:10:00Z</dcterms:modified>
</cp:coreProperties>
</file>