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C4C" w:rsidRPr="00443C4C" w:rsidRDefault="00443C4C" w:rsidP="00443C4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43C4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Гарантии, реализуемые в соответствии с </w:t>
      </w:r>
      <w:r w:rsidRPr="005A785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Федеральным законом</w:t>
      </w:r>
      <w:r w:rsidRPr="00443C4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от 12.01.1996 N 8-ФЗ</w:t>
      </w:r>
      <w:r w:rsidRPr="00443C4C">
        <w:rPr>
          <w:rFonts w:ascii="Verdana" w:eastAsia="Times New Roman" w:hAnsi="Verdana" w:cs="Times New Roman"/>
          <w:b/>
          <w:i/>
          <w:sz w:val="28"/>
          <w:szCs w:val="28"/>
          <w:lang w:eastAsia="ru-RU"/>
        </w:rPr>
        <w:t xml:space="preserve"> </w:t>
      </w:r>
      <w:r w:rsidRPr="00443C4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</w:t>
      </w:r>
      <w:r w:rsidRPr="005A785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 погребении и похоронном деле</w:t>
      </w:r>
      <w:r w:rsidRPr="00443C4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</w:p>
    <w:p w:rsidR="005A785F" w:rsidRPr="005A785F" w:rsidRDefault="005A785F" w:rsidP="00443C4C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Гарантии осуществления погребения умершего в соответствии с Федеральным законом</w:t>
      </w:r>
      <w:r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12.01.1996 N 8-ФЗ</w:t>
      </w:r>
      <w:r w:rsidRPr="00443C4C">
        <w:rPr>
          <w:rFonts w:ascii="Verdana" w:eastAsia="Times New Roman" w:hAnsi="Verdana" w:cs="Times New Roman"/>
          <w:sz w:val="28"/>
          <w:szCs w:val="28"/>
          <w:lang w:eastAsia="ru-RU"/>
        </w:rPr>
        <w:t xml:space="preserve"> </w:t>
      </w:r>
      <w:r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погребении и похоронном деле</w:t>
      </w:r>
      <w:r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реализуются путем организации в Российской Федерации похоронного дела как самостоятельного вида деятельности.</w:t>
      </w:r>
      <w:r w:rsidR="00443C4C">
        <w:rPr>
          <w:rFonts w:ascii="Verdana" w:eastAsia="Times New Roman" w:hAnsi="Verdana" w:cs="Times New Roman"/>
          <w:sz w:val="28"/>
          <w:szCs w:val="28"/>
          <w:lang w:eastAsia="ru-RU"/>
        </w:rPr>
        <w:t xml:space="preserve"> </w:t>
      </w:r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похоронного дела осуществляется органами местного самоуправления.</w:t>
      </w:r>
    </w:p>
    <w:p w:rsidR="005A785F" w:rsidRPr="00443C4C" w:rsidRDefault="005A785F" w:rsidP="00443C4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Российской Федерации каждому человеку после его смерти гарантируются погребение с учетом его волеизъявления, предоставление бесплатно участка земли для погребения тела (останков) или праха в соответствии с настоящим Федеральным законом.</w:t>
      </w:r>
    </w:p>
    <w:p w:rsidR="005A785F" w:rsidRPr="005A785F" w:rsidRDefault="005A785F" w:rsidP="00443C4C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bookmarkStart w:id="0" w:name="p134"/>
      <w:bookmarkEnd w:id="0"/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погребение осуществлялось за счет средств супруга, близких родственников, иных родственников, законного представителя умершего или иного лица, взявшего на себя обязанность осуществить погребение умершего, им выплачивается социальное пособие на погребение в размере, равном стоимости услуг, предоставляемых согласно гарантированному перечню услуг по погребению, указанному в пункте 1 статьи 9 Федерального закона</w:t>
      </w:r>
      <w:r w:rsidR="00777D05"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12.01.1996 N 8-ФЗ</w:t>
      </w:r>
      <w:r w:rsidR="00777D05" w:rsidRPr="00443C4C">
        <w:rPr>
          <w:rFonts w:ascii="Verdana" w:eastAsia="Times New Roman" w:hAnsi="Verdana" w:cs="Times New Roman"/>
          <w:sz w:val="28"/>
          <w:szCs w:val="28"/>
          <w:lang w:eastAsia="ru-RU"/>
        </w:rPr>
        <w:t xml:space="preserve"> </w:t>
      </w:r>
      <w:r w:rsidR="00777D05"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77D05"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погребении и похоронном </w:t>
      </w:r>
      <w:proofErr w:type="gramStart"/>
      <w:r w:rsidR="00777D05"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деле</w:t>
      </w:r>
      <w:proofErr w:type="gramEnd"/>
      <w:r w:rsidR="00777D05"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не превышающем 4000 рублей, с последующей индексацией один раз в год с 1 февраля текущего года исходя из индекса роста потребительских цен за предыдущий год. Коэффициент индексации определяется Правительством Российской Федерации.</w:t>
      </w:r>
    </w:p>
    <w:p w:rsidR="005A785F" w:rsidRPr="005A785F" w:rsidRDefault="005A785F" w:rsidP="00443C4C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Выплата социального пособия на погребение производится в день обращения на основании справки о смерти:</w:t>
      </w:r>
    </w:p>
    <w:p w:rsidR="005A785F" w:rsidRPr="00443C4C" w:rsidRDefault="005A785F" w:rsidP="00443C4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органом, в котором </w:t>
      </w:r>
      <w:proofErr w:type="gramStart"/>
      <w:r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умерший</w:t>
      </w:r>
      <w:proofErr w:type="gramEnd"/>
      <w:r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получал пенсию;</w:t>
      </w:r>
    </w:p>
    <w:p w:rsidR="005A785F" w:rsidRPr="00443C4C" w:rsidRDefault="005A785F" w:rsidP="00443C4C">
      <w:pPr>
        <w:pStyle w:val="a4"/>
        <w:numPr>
          <w:ilvl w:val="0"/>
          <w:numId w:val="1"/>
        </w:numPr>
        <w:spacing w:after="0" w:line="240" w:lineRule="auto"/>
        <w:ind w:left="0" w:firstLine="900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proofErr w:type="gramStart"/>
      <w:r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организацией (иным работодателем), которая являлась страхователем по обязательному социальному страхованию на случай временной нетрудоспособности и в связи с материнством по отношению к умершему на день смерти либо по отношению к одному из родителей (иному законному представителю) или иному члену семьи умершего несовершеннолетнего на день смерти этого несовершеннолетнего;</w:t>
      </w:r>
      <w:proofErr w:type="gramEnd"/>
    </w:p>
    <w:p w:rsidR="005A785F" w:rsidRPr="00443C4C" w:rsidRDefault="005A785F" w:rsidP="00443C4C">
      <w:pPr>
        <w:pStyle w:val="a4"/>
        <w:numPr>
          <w:ilvl w:val="0"/>
          <w:numId w:val="1"/>
        </w:numPr>
        <w:spacing w:after="0" w:line="240" w:lineRule="auto"/>
        <w:ind w:left="0" w:firstLine="900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proofErr w:type="gramStart"/>
      <w:r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органом социальной защиты населения по месту жительства в случаях,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пенсионером, а также в случае рождения мертвого ребенка по истечении 154 дней беременности;</w:t>
      </w:r>
      <w:proofErr w:type="gramEnd"/>
    </w:p>
    <w:p w:rsidR="005A785F" w:rsidRPr="00443C4C" w:rsidRDefault="005A785F" w:rsidP="00443C4C">
      <w:pPr>
        <w:pStyle w:val="a4"/>
        <w:numPr>
          <w:ilvl w:val="0"/>
          <w:numId w:val="1"/>
        </w:numPr>
        <w:spacing w:after="0" w:line="240" w:lineRule="auto"/>
        <w:ind w:left="0" w:firstLine="900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территориальным органом Фонда социального страхования Российской Федерации, в котором был зарегистрирован в качестве страхователя умерший на день смерти либо зарегистрирован в качестве страхователя один из родителей (иной законный представитель) или иной член семьи умершего несовершеннолетнего на день смерти этого несовершеннолетнего</w:t>
      </w:r>
      <w:r w:rsidR="00443C4C"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785F" w:rsidRPr="005A785F" w:rsidRDefault="005A785F" w:rsidP="00443C4C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5A785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Социальное пособие на погребение выплачивается, если обращение за ним последовало не позднее шести месяцев со дня смерти</w:t>
      </w:r>
      <w:r w:rsidR="00443C4C" w:rsidRPr="00443C4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43C4C" w:rsidRDefault="00443C4C" w:rsidP="00443C4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6D4358" w:rsidRPr="00443C4C" w:rsidRDefault="00443C4C" w:rsidP="00443C4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443C4C">
        <w:rPr>
          <w:rFonts w:ascii="Times New Roman" w:hAnsi="Times New Roman" w:cs="Times New Roman"/>
          <w:sz w:val="28"/>
          <w:szCs w:val="28"/>
        </w:rPr>
        <w:t>Помощник прокурора района</w:t>
      </w:r>
    </w:p>
    <w:p w:rsidR="00443C4C" w:rsidRDefault="00443C4C" w:rsidP="00443C4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443C4C" w:rsidRPr="00443C4C" w:rsidRDefault="00443C4C" w:rsidP="00443C4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</w:t>
      </w:r>
      <w:r w:rsidRPr="00443C4C">
        <w:rPr>
          <w:rFonts w:ascii="Times New Roman" w:hAnsi="Times New Roman" w:cs="Times New Roman"/>
          <w:sz w:val="28"/>
          <w:szCs w:val="28"/>
        </w:rPr>
        <w:t xml:space="preserve">рист 2класса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Pr="00443C4C">
        <w:rPr>
          <w:rFonts w:ascii="Times New Roman" w:hAnsi="Times New Roman" w:cs="Times New Roman"/>
          <w:sz w:val="28"/>
          <w:szCs w:val="28"/>
        </w:rPr>
        <w:t>А.К. Костенко</w:t>
      </w:r>
    </w:p>
    <w:sectPr w:rsidR="00443C4C" w:rsidRPr="00443C4C" w:rsidSect="00443C4C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583B8B"/>
    <w:multiLevelType w:val="hybridMultilevel"/>
    <w:tmpl w:val="1DA254C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785F"/>
    <w:rsid w:val="00094CAD"/>
    <w:rsid w:val="00443C4C"/>
    <w:rsid w:val="005A785F"/>
    <w:rsid w:val="006D4358"/>
    <w:rsid w:val="00777D05"/>
    <w:rsid w:val="00C3490F"/>
    <w:rsid w:val="00F05D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3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A785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43C4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598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3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9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2971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5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27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9754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82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58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695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2710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46281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903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47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74327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7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95195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1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Samsung</cp:lastModifiedBy>
  <cp:revision>2</cp:revision>
  <dcterms:created xsi:type="dcterms:W3CDTF">2019-06-03T08:48:00Z</dcterms:created>
  <dcterms:modified xsi:type="dcterms:W3CDTF">2019-06-03T08:48:00Z</dcterms:modified>
</cp:coreProperties>
</file>