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0E" w:rsidRDefault="00CB7B0E" w:rsidP="00CB7B0E">
      <w:pPr>
        <w:jc w:val="center"/>
        <w:rPr>
          <w:b/>
          <w:sz w:val="28"/>
          <w:szCs w:val="28"/>
        </w:rPr>
      </w:pPr>
      <w:r>
        <w:rPr>
          <w:b/>
          <w:sz w:val="28"/>
          <w:szCs w:val="28"/>
        </w:rPr>
        <w:t>СОВЕТ   ДЕПУТАТОВ</w:t>
      </w:r>
    </w:p>
    <w:p w:rsidR="00CB7B0E" w:rsidRDefault="00CB7B0E" w:rsidP="00CB7B0E">
      <w:pPr>
        <w:jc w:val="center"/>
        <w:rPr>
          <w:b/>
          <w:sz w:val="28"/>
          <w:szCs w:val="28"/>
        </w:rPr>
      </w:pPr>
      <w:r>
        <w:rPr>
          <w:b/>
          <w:sz w:val="28"/>
          <w:szCs w:val="28"/>
        </w:rPr>
        <w:t>Маршанского сельсовета</w:t>
      </w:r>
    </w:p>
    <w:p w:rsidR="00CB7B0E" w:rsidRDefault="00CB7B0E" w:rsidP="00CB7B0E">
      <w:pPr>
        <w:jc w:val="center"/>
        <w:rPr>
          <w:b/>
          <w:sz w:val="28"/>
          <w:szCs w:val="28"/>
        </w:rPr>
      </w:pPr>
      <w:r>
        <w:rPr>
          <w:b/>
          <w:sz w:val="28"/>
          <w:szCs w:val="28"/>
        </w:rPr>
        <w:t>Каргатского района Новосибирской области</w:t>
      </w:r>
    </w:p>
    <w:p w:rsidR="00CB7B0E" w:rsidRDefault="00CB7B0E" w:rsidP="00CB7B0E">
      <w:pPr>
        <w:jc w:val="center"/>
      </w:pPr>
      <w:r>
        <w:t xml:space="preserve">                                           </w:t>
      </w:r>
    </w:p>
    <w:p w:rsidR="00CB7B0E" w:rsidRDefault="00CB7B0E" w:rsidP="00CB7B0E">
      <w:pPr>
        <w:jc w:val="center"/>
        <w:rPr>
          <w:b/>
          <w:sz w:val="28"/>
          <w:szCs w:val="28"/>
        </w:rPr>
      </w:pPr>
      <w:r>
        <w:rPr>
          <w:b/>
          <w:sz w:val="28"/>
          <w:szCs w:val="28"/>
        </w:rPr>
        <w:t>РЕШЕНИЕ</w:t>
      </w:r>
    </w:p>
    <w:p w:rsidR="00CB7B0E" w:rsidRDefault="00CB7B0E" w:rsidP="00CB7B0E">
      <w:pPr>
        <w:jc w:val="center"/>
        <w:rPr>
          <w:sz w:val="28"/>
          <w:szCs w:val="28"/>
        </w:rPr>
      </w:pPr>
      <w:r>
        <w:rPr>
          <w:sz w:val="28"/>
          <w:szCs w:val="28"/>
        </w:rPr>
        <w:t>Тридцать седьмой сессии четвертого созыва</w:t>
      </w:r>
    </w:p>
    <w:p w:rsidR="00CB7B0E" w:rsidRDefault="00CB7B0E" w:rsidP="00CB7B0E">
      <w:pPr>
        <w:jc w:val="center"/>
        <w:rPr>
          <w:sz w:val="28"/>
          <w:szCs w:val="28"/>
        </w:rPr>
      </w:pPr>
    </w:p>
    <w:p w:rsidR="00CB7B0E" w:rsidRDefault="00CB7B0E" w:rsidP="00CB7B0E">
      <w:pPr>
        <w:jc w:val="center"/>
        <w:rPr>
          <w:sz w:val="28"/>
          <w:szCs w:val="28"/>
        </w:rPr>
      </w:pPr>
      <w:r>
        <w:rPr>
          <w:sz w:val="28"/>
          <w:szCs w:val="28"/>
        </w:rPr>
        <w:t>с. Маршанское</w:t>
      </w:r>
    </w:p>
    <w:p w:rsidR="00CB7B0E" w:rsidRDefault="00CB7B0E" w:rsidP="00CB7B0E">
      <w:pPr>
        <w:rPr>
          <w:sz w:val="28"/>
          <w:szCs w:val="28"/>
        </w:rPr>
      </w:pPr>
    </w:p>
    <w:p w:rsidR="00CB7B0E" w:rsidRDefault="00CB7B0E" w:rsidP="00CB7B0E">
      <w:pPr>
        <w:rPr>
          <w:sz w:val="28"/>
          <w:szCs w:val="28"/>
        </w:rPr>
      </w:pPr>
      <w:r>
        <w:rPr>
          <w:sz w:val="28"/>
          <w:szCs w:val="28"/>
        </w:rPr>
        <w:t xml:space="preserve"> от 14 ноября 2014                                                                                 № 202</w:t>
      </w:r>
    </w:p>
    <w:p w:rsidR="00CB7B0E" w:rsidRDefault="00CB7B0E" w:rsidP="00CB7B0E">
      <w:pPr>
        <w:rPr>
          <w:sz w:val="28"/>
          <w:szCs w:val="28"/>
        </w:rPr>
      </w:pPr>
    </w:p>
    <w:p w:rsidR="00CB7B0E" w:rsidRDefault="00CB7B0E" w:rsidP="00CB7B0E">
      <w:pPr>
        <w:jc w:val="center"/>
        <w:rPr>
          <w:b/>
          <w:sz w:val="28"/>
          <w:szCs w:val="28"/>
        </w:rPr>
      </w:pPr>
      <w:r>
        <w:rPr>
          <w:b/>
          <w:sz w:val="28"/>
          <w:szCs w:val="28"/>
        </w:rPr>
        <w:t xml:space="preserve">Об установлении на территории Маршанского сельсовета </w:t>
      </w:r>
    </w:p>
    <w:p w:rsidR="00CB7B0E" w:rsidRDefault="00CB7B0E" w:rsidP="00CB7B0E">
      <w:pPr>
        <w:jc w:val="center"/>
        <w:rPr>
          <w:b/>
          <w:sz w:val="28"/>
          <w:szCs w:val="28"/>
        </w:rPr>
      </w:pPr>
      <w:r>
        <w:rPr>
          <w:b/>
          <w:sz w:val="28"/>
          <w:szCs w:val="28"/>
        </w:rPr>
        <w:t>Каргатского района Новосибирской области</w:t>
      </w:r>
    </w:p>
    <w:p w:rsidR="00CB7B0E" w:rsidRDefault="00CB7B0E" w:rsidP="00CB7B0E">
      <w:pPr>
        <w:jc w:val="center"/>
        <w:rPr>
          <w:b/>
          <w:sz w:val="28"/>
          <w:szCs w:val="28"/>
        </w:rPr>
      </w:pPr>
      <w:r>
        <w:rPr>
          <w:b/>
          <w:sz w:val="28"/>
          <w:szCs w:val="28"/>
        </w:rPr>
        <w:t xml:space="preserve"> налога на имущество физических   лиц.</w:t>
      </w:r>
    </w:p>
    <w:p w:rsidR="00CB7B0E" w:rsidRDefault="00CB7B0E" w:rsidP="00CB7B0E">
      <w:pPr>
        <w:rPr>
          <w:sz w:val="28"/>
          <w:szCs w:val="28"/>
        </w:rPr>
      </w:pPr>
    </w:p>
    <w:p w:rsidR="00CB7B0E" w:rsidRDefault="00CB7B0E" w:rsidP="00CB7B0E">
      <w:pPr>
        <w:jc w:val="both"/>
        <w:rPr>
          <w:sz w:val="28"/>
          <w:szCs w:val="28"/>
        </w:rPr>
      </w:pPr>
      <w:r>
        <w:rPr>
          <w:sz w:val="28"/>
          <w:szCs w:val="28"/>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от 04  октября 2014 г № 284-ФЗ «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 О налогах на имущество   физических лиц», главой  32 части  второй  Налогового кодекса Российской  Федерации   и Законом Новосибирской области от 31  октября  2014 г № 478-ОЗ «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Маршанского  сельсовета Каргатского района  Новосибирской  области</w:t>
      </w:r>
    </w:p>
    <w:p w:rsidR="00CB7B0E" w:rsidRDefault="00CB7B0E" w:rsidP="00CB7B0E">
      <w:pPr>
        <w:jc w:val="both"/>
        <w:rPr>
          <w:sz w:val="28"/>
          <w:szCs w:val="28"/>
        </w:rPr>
      </w:pPr>
    </w:p>
    <w:p w:rsidR="00CB7B0E" w:rsidRDefault="00CB7B0E" w:rsidP="00CB7B0E">
      <w:pPr>
        <w:jc w:val="both"/>
        <w:rPr>
          <w:sz w:val="28"/>
          <w:szCs w:val="28"/>
        </w:rPr>
      </w:pPr>
      <w:r>
        <w:rPr>
          <w:sz w:val="28"/>
          <w:szCs w:val="28"/>
        </w:rPr>
        <w:t xml:space="preserve"> Совет депутатов Маршанского сельсовета РЕШИЛ:</w:t>
      </w:r>
    </w:p>
    <w:p w:rsidR="00CB7B0E" w:rsidRDefault="00CB7B0E" w:rsidP="00CB7B0E">
      <w:pPr>
        <w:jc w:val="both"/>
        <w:rPr>
          <w:sz w:val="28"/>
          <w:szCs w:val="28"/>
        </w:rPr>
      </w:pPr>
      <w:r>
        <w:rPr>
          <w:sz w:val="28"/>
          <w:szCs w:val="28"/>
        </w:rPr>
        <w:t>1.Установить   и ввести в действие с 1 января 2015 года на территории Маршанского сельсовета Каргатского района Новосибирской области налог на имущество физических лиц (далее налог).</w:t>
      </w:r>
    </w:p>
    <w:p w:rsidR="00CB7B0E" w:rsidRDefault="00CB7B0E" w:rsidP="00CB7B0E">
      <w:pPr>
        <w:jc w:val="both"/>
        <w:rPr>
          <w:sz w:val="28"/>
          <w:szCs w:val="28"/>
        </w:rPr>
      </w:pPr>
    </w:p>
    <w:p w:rsidR="00CB7B0E" w:rsidRDefault="00CB7B0E" w:rsidP="00CB7B0E">
      <w:pPr>
        <w:jc w:val="both"/>
        <w:rPr>
          <w:sz w:val="28"/>
          <w:szCs w:val="28"/>
        </w:rPr>
      </w:pPr>
      <w:r>
        <w:rPr>
          <w:sz w:val="28"/>
          <w:szCs w:val="28"/>
        </w:rPr>
        <w:t>2.Установить, что налоговая база по налогу в отношении объектов налогообложения определяется как их кадастровая стоимость.</w:t>
      </w:r>
    </w:p>
    <w:p w:rsidR="00CB7B0E" w:rsidRDefault="00CB7B0E" w:rsidP="00CB7B0E">
      <w:pPr>
        <w:jc w:val="both"/>
        <w:rPr>
          <w:sz w:val="28"/>
          <w:szCs w:val="28"/>
        </w:rPr>
      </w:pPr>
    </w:p>
    <w:p w:rsidR="00CB7B0E" w:rsidRDefault="00CB7B0E" w:rsidP="00CB7B0E">
      <w:pPr>
        <w:jc w:val="both"/>
        <w:rPr>
          <w:sz w:val="28"/>
          <w:szCs w:val="28"/>
        </w:rPr>
      </w:pPr>
      <w:r>
        <w:rPr>
          <w:sz w:val="28"/>
          <w:szCs w:val="28"/>
        </w:rPr>
        <w:t>3.Уставновить следующие налоговые вычеты при определении налоговой базы:</w:t>
      </w:r>
    </w:p>
    <w:p w:rsidR="00CB7B0E" w:rsidRDefault="00CB7B0E" w:rsidP="00CB7B0E">
      <w:pPr>
        <w:jc w:val="both"/>
        <w:rPr>
          <w:sz w:val="28"/>
          <w:szCs w:val="28"/>
        </w:rPr>
      </w:pPr>
      <w:r>
        <w:rPr>
          <w:sz w:val="28"/>
          <w:szCs w:val="28"/>
        </w:rPr>
        <w:t>3.1.налоговая база по налогу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CB7B0E" w:rsidRDefault="00CB7B0E" w:rsidP="00CB7B0E">
      <w:pPr>
        <w:jc w:val="both"/>
        <w:rPr>
          <w:sz w:val="28"/>
          <w:szCs w:val="28"/>
        </w:rPr>
      </w:pPr>
      <w:r>
        <w:rPr>
          <w:sz w:val="28"/>
          <w:szCs w:val="28"/>
        </w:rPr>
        <w:t>3.2.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CB7B0E" w:rsidRDefault="00CB7B0E" w:rsidP="00CB7B0E">
      <w:pPr>
        <w:jc w:val="both"/>
        <w:rPr>
          <w:sz w:val="28"/>
          <w:szCs w:val="28"/>
        </w:rPr>
      </w:pPr>
      <w:r>
        <w:rPr>
          <w:sz w:val="28"/>
          <w:szCs w:val="28"/>
        </w:rPr>
        <w:lastRenderedPageBreak/>
        <w:t>3.3.налоговая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CB7B0E" w:rsidRDefault="00CB7B0E" w:rsidP="00CB7B0E">
      <w:pPr>
        <w:jc w:val="both"/>
        <w:rPr>
          <w:sz w:val="28"/>
          <w:szCs w:val="28"/>
        </w:rPr>
      </w:pPr>
    </w:p>
    <w:p w:rsidR="00CB7B0E" w:rsidRDefault="00CB7B0E" w:rsidP="00CB7B0E">
      <w:pPr>
        <w:jc w:val="both"/>
        <w:rPr>
          <w:sz w:val="28"/>
          <w:szCs w:val="28"/>
        </w:rPr>
      </w:pPr>
      <w:r>
        <w:rPr>
          <w:sz w:val="28"/>
          <w:szCs w:val="28"/>
        </w:rPr>
        <w:t>4. Установить следующие налоговые ставки по налогу:</w:t>
      </w:r>
    </w:p>
    <w:p w:rsidR="00CB7B0E" w:rsidRDefault="00CB7B0E" w:rsidP="00CB7B0E">
      <w:pPr>
        <w:jc w:val="both"/>
        <w:rPr>
          <w:sz w:val="28"/>
          <w:szCs w:val="28"/>
        </w:rPr>
      </w:pPr>
      <w:r>
        <w:rPr>
          <w:sz w:val="28"/>
          <w:szCs w:val="28"/>
        </w:rPr>
        <w:t>4.1.   0,1 процента в отношении жилых домов;</w:t>
      </w:r>
    </w:p>
    <w:p w:rsidR="00CB7B0E" w:rsidRDefault="00CB7B0E" w:rsidP="00CB7B0E">
      <w:pPr>
        <w:jc w:val="both"/>
        <w:rPr>
          <w:sz w:val="28"/>
          <w:szCs w:val="28"/>
        </w:rPr>
      </w:pPr>
      <w:r>
        <w:rPr>
          <w:sz w:val="28"/>
          <w:szCs w:val="28"/>
        </w:rPr>
        <w:t>4.2.   0,1 процента в отношении жилых помещений;</w:t>
      </w:r>
    </w:p>
    <w:p w:rsidR="00CB7B0E" w:rsidRDefault="00CB7B0E" w:rsidP="00CB7B0E">
      <w:pPr>
        <w:jc w:val="both"/>
        <w:rPr>
          <w:sz w:val="28"/>
          <w:szCs w:val="28"/>
        </w:rPr>
      </w:pPr>
      <w:r>
        <w:rPr>
          <w:sz w:val="28"/>
          <w:szCs w:val="28"/>
        </w:rPr>
        <w:t>4.3.   0,1 процента в отношении объектов незавершенного строительства в случае, если проектируемым назначением таких объектов является жилой дом;</w:t>
      </w:r>
    </w:p>
    <w:p w:rsidR="00CB7B0E" w:rsidRDefault="00CB7B0E" w:rsidP="00CB7B0E">
      <w:pPr>
        <w:jc w:val="both"/>
        <w:rPr>
          <w:sz w:val="28"/>
          <w:szCs w:val="28"/>
        </w:rPr>
      </w:pPr>
      <w:r>
        <w:rPr>
          <w:sz w:val="28"/>
          <w:szCs w:val="28"/>
        </w:rPr>
        <w:t xml:space="preserve">4.4. 0,1 </w:t>
      </w:r>
      <w:r w:rsidR="002642CD">
        <w:rPr>
          <w:sz w:val="28"/>
          <w:szCs w:val="28"/>
        </w:rPr>
        <w:t>процента в</w:t>
      </w:r>
      <w:r>
        <w:rPr>
          <w:sz w:val="28"/>
          <w:szCs w:val="28"/>
        </w:rPr>
        <w:t xml:space="preserve"> </w:t>
      </w:r>
      <w:r w:rsidR="002642CD">
        <w:rPr>
          <w:sz w:val="28"/>
          <w:szCs w:val="28"/>
        </w:rPr>
        <w:t>отношении единых недвижимых комплексов</w:t>
      </w:r>
      <w:r>
        <w:rPr>
          <w:sz w:val="28"/>
          <w:szCs w:val="28"/>
        </w:rPr>
        <w:t xml:space="preserve">, в состав </w:t>
      </w:r>
      <w:r w:rsidR="002642CD">
        <w:rPr>
          <w:sz w:val="28"/>
          <w:szCs w:val="28"/>
        </w:rPr>
        <w:t>которых входит хотя бы</w:t>
      </w:r>
      <w:r>
        <w:rPr>
          <w:sz w:val="28"/>
          <w:szCs w:val="28"/>
        </w:rPr>
        <w:t xml:space="preserve"> </w:t>
      </w:r>
      <w:r w:rsidR="002642CD">
        <w:rPr>
          <w:sz w:val="28"/>
          <w:szCs w:val="28"/>
        </w:rPr>
        <w:t>одно жилое</w:t>
      </w:r>
      <w:r>
        <w:rPr>
          <w:sz w:val="28"/>
          <w:szCs w:val="28"/>
        </w:rPr>
        <w:t xml:space="preserve"> помещение (жилой дом);</w:t>
      </w:r>
    </w:p>
    <w:p w:rsidR="00CB7B0E" w:rsidRDefault="002642CD" w:rsidP="00CB7B0E">
      <w:pPr>
        <w:jc w:val="both"/>
        <w:rPr>
          <w:sz w:val="28"/>
          <w:szCs w:val="28"/>
        </w:rPr>
      </w:pPr>
      <w:r>
        <w:rPr>
          <w:sz w:val="28"/>
          <w:szCs w:val="28"/>
        </w:rPr>
        <w:t>4.5 0</w:t>
      </w:r>
      <w:r w:rsidR="00CB7B0E">
        <w:rPr>
          <w:sz w:val="28"/>
          <w:szCs w:val="28"/>
        </w:rPr>
        <w:t>,1</w:t>
      </w:r>
      <w:r>
        <w:rPr>
          <w:sz w:val="28"/>
          <w:szCs w:val="28"/>
        </w:rPr>
        <w:t>процента в</w:t>
      </w:r>
      <w:r w:rsidR="00CB7B0E">
        <w:rPr>
          <w:sz w:val="28"/>
          <w:szCs w:val="28"/>
        </w:rPr>
        <w:t xml:space="preserve"> </w:t>
      </w:r>
      <w:r>
        <w:rPr>
          <w:sz w:val="28"/>
          <w:szCs w:val="28"/>
        </w:rPr>
        <w:t xml:space="preserve">отношении гаражей и </w:t>
      </w:r>
      <w:proofErr w:type="spellStart"/>
      <w:r>
        <w:rPr>
          <w:sz w:val="28"/>
          <w:szCs w:val="28"/>
        </w:rPr>
        <w:t>машино</w:t>
      </w:r>
      <w:proofErr w:type="spellEnd"/>
      <w:r w:rsidR="00CB7B0E">
        <w:rPr>
          <w:sz w:val="28"/>
          <w:szCs w:val="28"/>
        </w:rPr>
        <w:t xml:space="preserve"> - мест;</w:t>
      </w:r>
    </w:p>
    <w:p w:rsidR="00CB7B0E" w:rsidRDefault="00CB7B0E" w:rsidP="00CB7B0E">
      <w:pPr>
        <w:jc w:val="both"/>
        <w:rPr>
          <w:sz w:val="28"/>
          <w:szCs w:val="28"/>
        </w:rPr>
      </w:pPr>
      <w:r>
        <w:rPr>
          <w:sz w:val="28"/>
          <w:szCs w:val="28"/>
        </w:rPr>
        <w:t xml:space="preserve">4.6. </w:t>
      </w:r>
      <w:r w:rsidR="002642CD">
        <w:rPr>
          <w:sz w:val="28"/>
          <w:szCs w:val="28"/>
        </w:rPr>
        <w:t>0.1.процента в</w:t>
      </w:r>
      <w:r>
        <w:rPr>
          <w:sz w:val="28"/>
          <w:szCs w:val="28"/>
        </w:rPr>
        <w:t xml:space="preserve"> </w:t>
      </w:r>
      <w:r w:rsidR="002642CD">
        <w:rPr>
          <w:sz w:val="28"/>
          <w:szCs w:val="28"/>
        </w:rPr>
        <w:t>отношении хозяйственных строений</w:t>
      </w:r>
      <w:r>
        <w:rPr>
          <w:sz w:val="28"/>
          <w:szCs w:val="28"/>
        </w:rPr>
        <w:t xml:space="preserve"> или сооружений, </w:t>
      </w:r>
      <w:r w:rsidR="002642CD">
        <w:rPr>
          <w:sz w:val="28"/>
          <w:szCs w:val="28"/>
        </w:rPr>
        <w:t>площадь каждого из</w:t>
      </w:r>
      <w:r>
        <w:rPr>
          <w:sz w:val="28"/>
          <w:szCs w:val="28"/>
        </w:rPr>
        <w:t xml:space="preserve"> </w:t>
      </w:r>
      <w:r w:rsidR="002642CD">
        <w:rPr>
          <w:sz w:val="28"/>
          <w:szCs w:val="28"/>
        </w:rPr>
        <w:t>которых не</w:t>
      </w:r>
      <w:r>
        <w:rPr>
          <w:sz w:val="28"/>
          <w:szCs w:val="28"/>
        </w:rPr>
        <w:t xml:space="preserve"> </w:t>
      </w:r>
      <w:r w:rsidR="002642CD">
        <w:rPr>
          <w:sz w:val="28"/>
          <w:szCs w:val="28"/>
        </w:rPr>
        <w:t>превышает 50</w:t>
      </w:r>
      <w:r>
        <w:rPr>
          <w:sz w:val="28"/>
          <w:szCs w:val="28"/>
        </w:rPr>
        <w:t xml:space="preserve"> квадратных метров и которые </w:t>
      </w:r>
      <w:r w:rsidR="002642CD">
        <w:rPr>
          <w:sz w:val="28"/>
          <w:szCs w:val="28"/>
        </w:rPr>
        <w:t>расположены на</w:t>
      </w:r>
      <w:r>
        <w:rPr>
          <w:sz w:val="28"/>
          <w:szCs w:val="28"/>
        </w:rPr>
        <w:t xml:space="preserve"> </w:t>
      </w:r>
      <w:r w:rsidR="002642CD">
        <w:rPr>
          <w:sz w:val="28"/>
          <w:szCs w:val="28"/>
        </w:rPr>
        <w:t>земельных участках</w:t>
      </w:r>
      <w:r>
        <w:rPr>
          <w:sz w:val="28"/>
          <w:szCs w:val="28"/>
        </w:rPr>
        <w:t xml:space="preserve">, </w:t>
      </w:r>
      <w:r w:rsidR="002642CD">
        <w:rPr>
          <w:sz w:val="28"/>
          <w:szCs w:val="28"/>
        </w:rPr>
        <w:t>предоставленных для ведения личного</w:t>
      </w:r>
      <w:r>
        <w:rPr>
          <w:sz w:val="28"/>
          <w:szCs w:val="28"/>
        </w:rPr>
        <w:t xml:space="preserve"> подсобного, </w:t>
      </w:r>
      <w:r w:rsidR="002642CD">
        <w:rPr>
          <w:sz w:val="28"/>
          <w:szCs w:val="28"/>
        </w:rPr>
        <w:t>дачного хозяйства</w:t>
      </w:r>
      <w:r>
        <w:rPr>
          <w:sz w:val="28"/>
          <w:szCs w:val="28"/>
        </w:rPr>
        <w:t xml:space="preserve">, огородничества, </w:t>
      </w:r>
      <w:r w:rsidR="002642CD">
        <w:rPr>
          <w:sz w:val="28"/>
          <w:szCs w:val="28"/>
        </w:rPr>
        <w:t>садоводства или индивидуального жилищного</w:t>
      </w:r>
      <w:r>
        <w:rPr>
          <w:sz w:val="28"/>
          <w:szCs w:val="28"/>
        </w:rPr>
        <w:t xml:space="preserve"> строительства;</w:t>
      </w:r>
    </w:p>
    <w:p w:rsidR="00CB7B0E" w:rsidRDefault="00CB7B0E" w:rsidP="00CB7B0E">
      <w:pPr>
        <w:jc w:val="both"/>
        <w:rPr>
          <w:sz w:val="28"/>
          <w:szCs w:val="28"/>
        </w:rPr>
      </w:pPr>
      <w:r>
        <w:rPr>
          <w:sz w:val="28"/>
          <w:szCs w:val="28"/>
        </w:rPr>
        <w:t xml:space="preserve">4.7.  0,5 процента в отношении прочих </w:t>
      </w:r>
      <w:r w:rsidR="002642CD">
        <w:rPr>
          <w:sz w:val="28"/>
          <w:szCs w:val="28"/>
        </w:rPr>
        <w:t>объектов налогообложения</w:t>
      </w:r>
    </w:p>
    <w:p w:rsidR="00CB7B0E" w:rsidRDefault="00CB7B0E" w:rsidP="00CB7B0E">
      <w:pPr>
        <w:jc w:val="both"/>
        <w:rPr>
          <w:sz w:val="28"/>
          <w:szCs w:val="28"/>
        </w:rPr>
      </w:pPr>
    </w:p>
    <w:p w:rsidR="00CB7B0E" w:rsidRDefault="00CB7B0E" w:rsidP="00CB7B0E">
      <w:pPr>
        <w:jc w:val="both"/>
        <w:rPr>
          <w:sz w:val="28"/>
          <w:szCs w:val="28"/>
        </w:rPr>
      </w:pPr>
      <w:r>
        <w:rPr>
          <w:sz w:val="28"/>
          <w:szCs w:val="28"/>
        </w:rPr>
        <w:t xml:space="preserve">5. </w:t>
      </w:r>
      <w:r w:rsidR="002642CD">
        <w:rPr>
          <w:sz w:val="28"/>
          <w:szCs w:val="28"/>
        </w:rPr>
        <w:t>Предоставить льготы по</w:t>
      </w:r>
      <w:r>
        <w:rPr>
          <w:sz w:val="28"/>
          <w:szCs w:val="28"/>
        </w:rPr>
        <w:t xml:space="preserve"> оплате </w:t>
      </w:r>
      <w:r w:rsidR="002642CD">
        <w:rPr>
          <w:sz w:val="28"/>
          <w:szCs w:val="28"/>
        </w:rPr>
        <w:t>на имущество физических лиц</w:t>
      </w:r>
      <w:r>
        <w:rPr>
          <w:sz w:val="28"/>
          <w:szCs w:val="28"/>
        </w:rPr>
        <w:t xml:space="preserve">, </w:t>
      </w:r>
      <w:r w:rsidR="002642CD">
        <w:rPr>
          <w:sz w:val="28"/>
          <w:szCs w:val="28"/>
        </w:rPr>
        <w:t>согласно действующему Налоговому Кодексу</w:t>
      </w:r>
      <w:r>
        <w:rPr>
          <w:sz w:val="28"/>
          <w:szCs w:val="28"/>
        </w:rPr>
        <w:t xml:space="preserve"> </w:t>
      </w:r>
      <w:r w:rsidR="002642CD">
        <w:rPr>
          <w:sz w:val="28"/>
          <w:szCs w:val="28"/>
        </w:rPr>
        <w:t>Российской Федерации</w:t>
      </w:r>
      <w:r>
        <w:rPr>
          <w:sz w:val="28"/>
          <w:szCs w:val="28"/>
        </w:rPr>
        <w:t>.</w:t>
      </w:r>
    </w:p>
    <w:p w:rsidR="00CB7B0E" w:rsidRDefault="00CB7B0E" w:rsidP="00CB7B0E">
      <w:pPr>
        <w:jc w:val="both"/>
        <w:rPr>
          <w:sz w:val="28"/>
          <w:szCs w:val="28"/>
        </w:rPr>
      </w:pPr>
    </w:p>
    <w:p w:rsidR="00CB7B0E" w:rsidRDefault="00CB7B0E" w:rsidP="00CB7B0E">
      <w:pPr>
        <w:jc w:val="both"/>
        <w:rPr>
          <w:sz w:val="28"/>
          <w:szCs w:val="28"/>
        </w:rPr>
      </w:pPr>
      <w:r>
        <w:rPr>
          <w:sz w:val="28"/>
          <w:szCs w:val="28"/>
        </w:rPr>
        <w:t xml:space="preserve">6.Лицо, имеющее </w:t>
      </w:r>
      <w:r w:rsidR="002642CD">
        <w:rPr>
          <w:sz w:val="28"/>
          <w:szCs w:val="28"/>
        </w:rPr>
        <w:t>право на налоговую</w:t>
      </w:r>
      <w:r>
        <w:rPr>
          <w:sz w:val="28"/>
          <w:szCs w:val="28"/>
        </w:rPr>
        <w:t xml:space="preserve"> льготу, </w:t>
      </w:r>
      <w:r w:rsidR="002642CD">
        <w:rPr>
          <w:sz w:val="28"/>
          <w:szCs w:val="28"/>
        </w:rPr>
        <w:t>предоставляет заявление о</w:t>
      </w:r>
      <w:r>
        <w:rPr>
          <w:sz w:val="28"/>
          <w:szCs w:val="28"/>
        </w:rPr>
        <w:t xml:space="preserve"> </w:t>
      </w:r>
      <w:r w:rsidR="002642CD">
        <w:rPr>
          <w:sz w:val="28"/>
          <w:szCs w:val="28"/>
        </w:rPr>
        <w:t>предоставлении льготы, документы, подтверждающие право налогоплательщика на налоговую</w:t>
      </w:r>
      <w:r>
        <w:rPr>
          <w:sz w:val="28"/>
          <w:szCs w:val="28"/>
        </w:rPr>
        <w:t xml:space="preserve"> льготу, в налоговый орган.</w:t>
      </w:r>
    </w:p>
    <w:p w:rsidR="00CB7B0E" w:rsidRDefault="00CB7B0E" w:rsidP="00CB7B0E">
      <w:pPr>
        <w:jc w:val="both"/>
        <w:rPr>
          <w:sz w:val="28"/>
          <w:szCs w:val="28"/>
        </w:rPr>
      </w:pPr>
    </w:p>
    <w:p w:rsidR="00CB7B0E" w:rsidRDefault="00CB7B0E" w:rsidP="00CB7B0E">
      <w:pPr>
        <w:jc w:val="both"/>
        <w:rPr>
          <w:sz w:val="28"/>
          <w:szCs w:val="28"/>
        </w:rPr>
      </w:pPr>
      <w:r>
        <w:rPr>
          <w:sz w:val="28"/>
          <w:szCs w:val="28"/>
        </w:rPr>
        <w:t xml:space="preserve">7. Настоящее </w:t>
      </w:r>
      <w:r w:rsidR="002642CD">
        <w:rPr>
          <w:sz w:val="28"/>
          <w:szCs w:val="28"/>
        </w:rPr>
        <w:t>решение вступает в</w:t>
      </w:r>
      <w:r>
        <w:rPr>
          <w:sz w:val="28"/>
          <w:szCs w:val="28"/>
        </w:rPr>
        <w:t xml:space="preserve"> силу по </w:t>
      </w:r>
      <w:r w:rsidR="002642CD">
        <w:rPr>
          <w:sz w:val="28"/>
          <w:szCs w:val="28"/>
        </w:rPr>
        <w:t>истечении одного месяца</w:t>
      </w:r>
      <w:r>
        <w:rPr>
          <w:sz w:val="28"/>
          <w:szCs w:val="28"/>
        </w:rPr>
        <w:t xml:space="preserve"> с момента официального опубликования, но не   </w:t>
      </w:r>
      <w:r w:rsidR="002642CD">
        <w:rPr>
          <w:sz w:val="28"/>
          <w:szCs w:val="28"/>
        </w:rPr>
        <w:t>ранее 01.01.2015</w:t>
      </w:r>
      <w:r>
        <w:rPr>
          <w:sz w:val="28"/>
          <w:szCs w:val="28"/>
        </w:rPr>
        <w:t xml:space="preserve"> года. </w:t>
      </w:r>
    </w:p>
    <w:p w:rsidR="00CB7B0E" w:rsidRDefault="00CB7B0E" w:rsidP="00CB7B0E">
      <w:pPr>
        <w:jc w:val="both"/>
        <w:rPr>
          <w:sz w:val="28"/>
          <w:szCs w:val="28"/>
        </w:rPr>
      </w:pPr>
    </w:p>
    <w:p w:rsidR="00CB7B0E" w:rsidRDefault="00CB7B0E" w:rsidP="00CB7B0E">
      <w:pPr>
        <w:jc w:val="both"/>
        <w:rPr>
          <w:sz w:val="28"/>
          <w:szCs w:val="28"/>
        </w:rPr>
      </w:pPr>
      <w:r>
        <w:rPr>
          <w:sz w:val="28"/>
          <w:szCs w:val="28"/>
        </w:rPr>
        <w:t xml:space="preserve"> 8.Направить данное </w:t>
      </w:r>
      <w:r w:rsidR="002642CD">
        <w:rPr>
          <w:sz w:val="28"/>
          <w:szCs w:val="28"/>
        </w:rPr>
        <w:t>решение главе</w:t>
      </w:r>
      <w:r>
        <w:rPr>
          <w:sz w:val="28"/>
          <w:szCs w:val="28"/>
        </w:rPr>
        <w:t xml:space="preserve"> </w:t>
      </w:r>
      <w:r w:rsidR="002642CD">
        <w:rPr>
          <w:sz w:val="28"/>
          <w:szCs w:val="28"/>
        </w:rPr>
        <w:t>Маршанского сельсовета Каргатского</w:t>
      </w:r>
      <w:r>
        <w:rPr>
          <w:sz w:val="28"/>
          <w:szCs w:val="28"/>
        </w:rPr>
        <w:t xml:space="preserve"> района Новосибирской </w:t>
      </w:r>
      <w:r w:rsidR="002642CD">
        <w:rPr>
          <w:sz w:val="28"/>
          <w:szCs w:val="28"/>
        </w:rPr>
        <w:t>области для подписания</w:t>
      </w:r>
      <w:r>
        <w:rPr>
          <w:sz w:val="28"/>
          <w:szCs w:val="28"/>
        </w:rPr>
        <w:t xml:space="preserve"> и опубликования.</w:t>
      </w:r>
    </w:p>
    <w:p w:rsidR="00CB7B0E" w:rsidRDefault="00CB7B0E" w:rsidP="00CB7B0E">
      <w:pPr>
        <w:jc w:val="both"/>
        <w:rPr>
          <w:sz w:val="28"/>
          <w:szCs w:val="28"/>
        </w:rPr>
      </w:pPr>
      <w:r>
        <w:rPr>
          <w:sz w:val="28"/>
          <w:szCs w:val="28"/>
        </w:rPr>
        <w:t xml:space="preserve"> </w:t>
      </w:r>
    </w:p>
    <w:p w:rsidR="00CB7B0E" w:rsidRDefault="00CB7B0E" w:rsidP="00CB7B0E">
      <w:pPr>
        <w:jc w:val="both"/>
        <w:rPr>
          <w:sz w:val="28"/>
          <w:szCs w:val="28"/>
        </w:rPr>
      </w:pPr>
    </w:p>
    <w:p w:rsidR="00CB7B0E" w:rsidRDefault="00CB7B0E" w:rsidP="00CB7B0E">
      <w:pPr>
        <w:jc w:val="both"/>
        <w:rPr>
          <w:sz w:val="28"/>
          <w:szCs w:val="28"/>
        </w:rPr>
      </w:pPr>
    </w:p>
    <w:p w:rsidR="00CB7B0E" w:rsidRDefault="00CB7B0E" w:rsidP="00CB7B0E">
      <w:pPr>
        <w:jc w:val="both"/>
        <w:rPr>
          <w:sz w:val="28"/>
          <w:szCs w:val="28"/>
        </w:rPr>
      </w:pPr>
      <w:r>
        <w:rPr>
          <w:sz w:val="28"/>
          <w:szCs w:val="28"/>
        </w:rPr>
        <w:t xml:space="preserve"> </w:t>
      </w:r>
      <w:r w:rsidR="002642CD">
        <w:rPr>
          <w:sz w:val="28"/>
          <w:szCs w:val="28"/>
        </w:rPr>
        <w:t>Глава Маршанского сельсовета</w:t>
      </w:r>
    </w:p>
    <w:p w:rsidR="00CB7B0E" w:rsidRDefault="00CB7B0E" w:rsidP="00CB7B0E">
      <w:pPr>
        <w:jc w:val="both"/>
        <w:rPr>
          <w:sz w:val="28"/>
          <w:szCs w:val="28"/>
        </w:rPr>
      </w:pPr>
      <w:r>
        <w:rPr>
          <w:sz w:val="28"/>
          <w:szCs w:val="28"/>
        </w:rPr>
        <w:t xml:space="preserve"> </w:t>
      </w:r>
      <w:r w:rsidR="002642CD">
        <w:rPr>
          <w:sz w:val="28"/>
          <w:szCs w:val="28"/>
        </w:rPr>
        <w:t>Каргатского района</w:t>
      </w:r>
      <w:r>
        <w:rPr>
          <w:sz w:val="28"/>
          <w:szCs w:val="28"/>
        </w:rPr>
        <w:t xml:space="preserve"> Новосибирской области /</w:t>
      </w:r>
    </w:p>
    <w:p w:rsidR="00CB7B0E" w:rsidRDefault="00CB7B0E" w:rsidP="00CB7B0E">
      <w:pPr>
        <w:jc w:val="both"/>
        <w:rPr>
          <w:sz w:val="28"/>
          <w:szCs w:val="28"/>
        </w:rPr>
      </w:pPr>
      <w:r>
        <w:rPr>
          <w:sz w:val="28"/>
          <w:szCs w:val="28"/>
        </w:rPr>
        <w:t xml:space="preserve"> Председатель Совета депутатов</w:t>
      </w:r>
    </w:p>
    <w:p w:rsidR="00CB7B0E" w:rsidRDefault="00CB7B0E" w:rsidP="00CB7B0E">
      <w:pPr>
        <w:jc w:val="both"/>
        <w:rPr>
          <w:sz w:val="28"/>
          <w:szCs w:val="28"/>
        </w:rPr>
      </w:pPr>
      <w:r>
        <w:rPr>
          <w:sz w:val="28"/>
          <w:szCs w:val="28"/>
        </w:rPr>
        <w:t xml:space="preserve"> Маршанского </w:t>
      </w:r>
      <w:r w:rsidR="002642CD">
        <w:rPr>
          <w:sz w:val="28"/>
          <w:szCs w:val="28"/>
        </w:rPr>
        <w:t>сельсовета Каргатского</w:t>
      </w:r>
      <w:r>
        <w:rPr>
          <w:sz w:val="28"/>
          <w:szCs w:val="28"/>
        </w:rPr>
        <w:t xml:space="preserve"> района </w:t>
      </w:r>
    </w:p>
    <w:p w:rsidR="00CB7B0E" w:rsidRDefault="00CB7B0E" w:rsidP="00CB7B0E">
      <w:pPr>
        <w:jc w:val="both"/>
        <w:rPr>
          <w:sz w:val="28"/>
          <w:szCs w:val="28"/>
        </w:rPr>
      </w:pPr>
      <w:r>
        <w:rPr>
          <w:sz w:val="28"/>
          <w:szCs w:val="28"/>
        </w:rPr>
        <w:t xml:space="preserve"> Новосибирской области                                                    С.В.Наумкин</w:t>
      </w:r>
    </w:p>
    <w:p w:rsidR="00CB7B0E" w:rsidRDefault="00CB7B0E" w:rsidP="00CB7B0E">
      <w:pPr>
        <w:jc w:val="both"/>
        <w:rPr>
          <w:sz w:val="28"/>
          <w:szCs w:val="28"/>
        </w:rPr>
      </w:pPr>
    </w:p>
    <w:p w:rsidR="00CB7B0E" w:rsidRDefault="00CB7B0E" w:rsidP="00CB7B0E"/>
    <w:p w:rsidR="00CB7B0E" w:rsidRDefault="00CB7B0E" w:rsidP="00CB7B0E"/>
    <w:p w:rsidR="00A1114F" w:rsidRDefault="00A1114F">
      <w:bookmarkStart w:id="0" w:name="_GoBack"/>
      <w:bookmarkEnd w:id="0"/>
    </w:p>
    <w:sectPr w:rsidR="00A11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6C"/>
    <w:rsid w:val="002642CD"/>
    <w:rsid w:val="007A646C"/>
    <w:rsid w:val="00A1114F"/>
    <w:rsid w:val="00CB7B0E"/>
    <w:rsid w:val="00E9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EAA30-ACBD-4012-B31A-300EDE81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B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2019-04-02T02:36:00Z</dcterms:created>
  <dcterms:modified xsi:type="dcterms:W3CDTF">2019-04-02T04:00:00Z</dcterms:modified>
</cp:coreProperties>
</file>